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286" w:type="dxa"/>
        <w:tblInd w:w="-108" w:type="dxa"/>
        <w:tblLayout w:type="fixed"/>
        <w:tblCellMar>
          <w:left w:w="10" w:type="dxa"/>
          <w:right w:w="10" w:type="dxa"/>
        </w:tblCellMar>
        <w:tblLook w:val="0000" w:firstRow="0" w:lastRow="0" w:firstColumn="0" w:lastColumn="0" w:noHBand="0" w:noVBand="0"/>
      </w:tblPr>
      <w:tblGrid>
        <w:gridCol w:w="6936"/>
        <w:gridCol w:w="2350"/>
      </w:tblGrid>
      <w:tr w:rsidR="0000400D" w14:paraId="7D9A487F" w14:textId="77777777">
        <w:tc>
          <w:tcPr>
            <w:tcW w:w="6936" w:type="dxa"/>
            <w:tcMar>
              <w:top w:w="0" w:type="dxa"/>
              <w:left w:w="108" w:type="dxa"/>
              <w:bottom w:w="0" w:type="dxa"/>
              <w:right w:w="108" w:type="dxa"/>
            </w:tcMar>
          </w:tcPr>
          <w:p w14:paraId="2E660CDC" w14:textId="77777777" w:rsidR="0000400D" w:rsidRDefault="00025B1F">
            <w:pPr>
              <w:pStyle w:val="Standard"/>
              <w:snapToGrid w:val="0"/>
              <w:spacing w:before="40"/>
              <w:jc w:val="left"/>
              <w:rPr>
                <w:rFonts w:ascii="Utah Condensed" w:hAnsi="Utah Condensed" w:cs="Utah Condensed"/>
                <w:b/>
                <w:sz w:val="34"/>
              </w:rPr>
            </w:pPr>
            <w:r>
              <w:rPr>
                <w:rFonts w:ascii="Utah Condensed" w:hAnsi="Utah Condensed" w:cs="Utah Condensed"/>
                <w:b/>
                <w:sz w:val="34"/>
              </w:rPr>
              <w:t>BROCKLEY PARISH COUNCIL</w:t>
            </w:r>
          </w:p>
        </w:tc>
        <w:tc>
          <w:tcPr>
            <w:tcW w:w="2350" w:type="dxa"/>
            <w:tcMar>
              <w:top w:w="0" w:type="dxa"/>
              <w:left w:w="108" w:type="dxa"/>
              <w:bottom w:w="0" w:type="dxa"/>
              <w:right w:w="108" w:type="dxa"/>
            </w:tcMar>
          </w:tcPr>
          <w:p w14:paraId="1C081855" w14:textId="77777777" w:rsidR="0000400D" w:rsidRDefault="0000400D">
            <w:pPr>
              <w:pStyle w:val="Standard"/>
              <w:snapToGrid w:val="0"/>
              <w:jc w:val="right"/>
              <w:rPr>
                <w:rFonts w:ascii="Impact" w:hAnsi="Impact" w:cs="Impact"/>
                <w:spacing w:val="22"/>
                <w:sz w:val="48"/>
              </w:rPr>
            </w:pPr>
          </w:p>
        </w:tc>
      </w:tr>
    </w:tbl>
    <w:p w14:paraId="22DC2540" w14:textId="77777777" w:rsidR="0000400D" w:rsidRDefault="0000400D">
      <w:pPr>
        <w:pStyle w:val="Standard"/>
        <w:tabs>
          <w:tab w:val="left" w:pos="6804"/>
        </w:tabs>
        <w:rPr>
          <w:shd w:val="clear" w:color="auto" w:fill="FFFFCC"/>
        </w:rPr>
      </w:pPr>
    </w:p>
    <w:p w14:paraId="728DDE7D" w14:textId="77777777" w:rsidR="0000400D" w:rsidRDefault="0000400D">
      <w:pPr>
        <w:pStyle w:val="Standard"/>
        <w:pBdr>
          <w:top w:val="single" w:sz="2" w:space="1" w:color="000000"/>
        </w:pBdr>
        <w:tabs>
          <w:tab w:val="left" w:pos="6521"/>
        </w:tabs>
        <w:rPr>
          <w:shd w:val="clear" w:color="auto" w:fill="FFFFCC"/>
        </w:rPr>
      </w:pPr>
    </w:p>
    <w:p w14:paraId="479D643C" w14:textId="11CA5F5B" w:rsidR="0000400D" w:rsidRPr="00E72785" w:rsidRDefault="00025B1F">
      <w:pPr>
        <w:pStyle w:val="Standard"/>
        <w:jc w:val="center"/>
        <w:rPr>
          <w:rFonts w:asciiTheme="minorHAnsi" w:hAnsiTheme="minorHAnsi" w:cstheme="minorHAnsi"/>
          <w:sz w:val="22"/>
          <w:szCs w:val="22"/>
        </w:rPr>
      </w:pPr>
      <w:r w:rsidRPr="00E72785">
        <w:rPr>
          <w:rFonts w:asciiTheme="minorHAnsi" w:hAnsiTheme="minorHAnsi" w:cstheme="minorHAnsi"/>
          <w:sz w:val="22"/>
          <w:szCs w:val="22"/>
        </w:rPr>
        <w:t>Minutes of the Annual Parish Meeting</w:t>
      </w:r>
      <w:r w:rsidR="00E72785">
        <w:rPr>
          <w:rFonts w:asciiTheme="minorHAnsi" w:hAnsiTheme="minorHAnsi" w:cstheme="minorHAnsi"/>
          <w:sz w:val="22"/>
          <w:szCs w:val="22"/>
        </w:rPr>
        <w:t>,</w:t>
      </w:r>
      <w:r w:rsidRPr="00E72785">
        <w:rPr>
          <w:rFonts w:asciiTheme="minorHAnsi" w:hAnsiTheme="minorHAnsi" w:cstheme="minorHAnsi"/>
          <w:sz w:val="22"/>
          <w:szCs w:val="22"/>
        </w:rPr>
        <w:t xml:space="preserve"> held at 8pm at St Bridget's Church, Chelvey</w:t>
      </w:r>
    </w:p>
    <w:p w14:paraId="7C1B3154" w14:textId="3AE5D898" w:rsidR="0000400D" w:rsidRPr="00E72785" w:rsidRDefault="00025B1F">
      <w:pPr>
        <w:pStyle w:val="Standard"/>
        <w:jc w:val="center"/>
        <w:rPr>
          <w:rFonts w:asciiTheme="minorHAnsi" w:hAnsiTheme="minorHAnsi" w:cstheme="minorHAnsi"/>
          <w:sz w:val="22"/>
          <w:szCs w:val="22"/>
        </w:rPr>
      </w:pPr>
      <w:r w:rsidRPr="00E72785">
        <w:rPr>
          <w:rFonts w:asciiTheme="minorHAnsi" w:hAnsiTheme="minorHAnsi" w:cstheme="minorHAnsi"/>
          <w:sz w:val="22"/>
          <w:szCs w:val="22"/>
        </w:rPr>
        <w:t>on Tuesday, 2</w:t>
      </w:r>
      <w:r w:rsidR="00E72785">
        <w:rPr>
          <w:rFonts w:asciiTheme="minorHAnsi" w:hAnsiTheme="minorHAnsi" w:cstheme="minorHAnsi"/>
          <w:sz w:val="22"/>
          <w:szCs w:val="22"/>
        </w:rPr>
        <w:t>7 April 2022</w:t>
      </w:r>
      <w:r w:rsidRPr="00E72785">
        <w:rPr>
          <w:rFonts w:asciiTheme="minorHAnsi" w:hAnsiTheme="minorHAnsi" w:cstheme="minorHAnsi"/>
          <w:sz w:val="22"/>
          <w:szCs w:val="22"/>
        </w:rPr>
        <w:t>.</w:t>
      </w:r>
    </w:p>
    <w:p w14:paraId="3A40540F" w14:textId="77777777" w:rsidR="0000400D" w:rsidRPr="00E72785" w:rsidRDefault="0000400D">
      <w:pPr>
        <w:pStyle w:val="Standard"/>
        <w:jc w:val="left"/>
        <w:rPr>
          <w:rFonts w:asciiTheme="minorHAnsi" w:hAnsiTheme="minorHAnsi" w:cstheme="minorHAnsi"/>
          <w:sz w:val="22"/>
          <w:szCs w:val="22"/>
        </w:rPr>
      </w:pPr>
    </w:p>
    <w:tbl>
      <w:tblPr>
        <w:tblW w:w="9286" w:type="dxa"/>
        <w:tblInd w:w="-108" w:type="dxa"/>
        <w:tblLayout w:type="fixed"/>
        <w:tblCellMar>
          <w:left w:w="10" w:type="dxa"/>
          <w:right w:w="10" w:type="dxa"/>
        </w:tblCellMar>
        <w:tblLook w:val="0000" w:firstRow="0" w:lastRow="0" w:firstColumn="0" w:lastColumn="0" w:noHBand="0" w:noVBand="0"/>
      </w:tblPr>
      <w:tblGrid>
        <w:gridCol w:w="2093"/>
        <w:gridCol w:w="7193"/>
      </w:tblGrid>
      <w:tr w:rsidR="0000400D" w:rsidRPr="00E72785" w14:paraId="050875A5" w14:textId="77777777">
        <w:trPr>
          <w:trHeight w:val="1365"/>
        </w:trPr>
        <w:tc>
          <w:tcPr>
            <w:tcW w:w="2093" w:type="dxa"/>
            <w:tcMar>
              <w:top w:w="0" w:type="dxa"/>
              <w:left w:w="108" w:type="dxa"/>
              <w:bottom w:w="0" w:type="dxa"/>
              <w:right w:w="108" w:type="dxa"/>
            </w:tcMar>
          </w:tcPr>
          <w:p w14:paraId="50E596B2" w14:textId="77777777" w:rsidR="0000400D" w:rsidRPr="00E72785" w:rsidRDefault="00025B1F">
            <w:pPr>
              <w:pStyle w:val="Standard"/>
              <w:snapToGrid w:val="0"/>
              <w:jc w:val="left"/>
              <w:rPr>
                <w:rFonts w:asciiTheme="minorHAnsi" w:hAnsiTheme="minorHAnsi" w:cstheme="minorHAnsi"/>
                <w:b/>
                <w:sz w:val="22"/>
                <w:szCs w:val="22"/>
              </w:rPr>
            </w:pPr>
            <w:r w:rsidRPr="00E72785">
              <w:rPr>
                <w:rFonts w:asciiTheme="minorHAnsi" w:hAnsiTheme="minorHAnsi" w:cstheme="minorHAnsi"/>
                <w:b/>
                <w:sz w:val="22"/>
                <w:szCs w:val="22"/>
              </w:rPr>
              <w:t>Present:</w:t>
            </w:r>
          </w:p>
        </w:tc>
        <w:tc>
          <w:tcPr>
            <w:tcW w:w="7193" w:type="dxa"/>
            <w:tcMar>
              <w:top w:w="0" w:type="dxa"/>
              <w:left w:w="108" w:type="dxa"/>
              <w:bottom w:w="0" w:type="dxa"/>
              <w:right w:w="108" w:type="dxa"/>
            </w:tcMar>
          </w:tcPr>
          <w:p w14:paraId="433E4799" w14:textId="784460F7" w:rsidR="0000400D" w:rsidRPr="00E72785" w:rsidRDefault="00E72785">
            <w:pPr>
              <w:pStyle w:val="Standard"/>
              <w:snapToGrid w:val="0"/>
              <w:jc w:val="left"/>
              <w:rPr>
                <w:rFonts w:asciiTheme="minorHAnsi" w:hAnsiTheme="minorHAnsi" w:cstheme="minorHAnsi"/>
                <w:sz w:val="22"/>
                <w:szCs w:val="22"/>
              </w:rPr>
            </w:pPr>
            <w:r>
              <w:rPr>
                <w:rFonts w:asciiTheme="minorHAnsi" w:hAnsiTheme="minorHAnsi" w:cstheme="minorHAnsi"/>
                <w:sz w:val="22"/>
                <w:szCs w:val="22"/>
              </w:rPr>
              <w:t xml:space="preserve">Kathie &amp; Andrew </w:t>
            </w:r>
            <w:proofErr w:type="gramStart"/>
            <w:r>
              <w:rPr>
                <w:rFonts w:asciiTheme="minorHAnsi" w:hAnsiTheme="minorHAnsi" w:cstheme="minorHAnsi"/>
                <w:sz w:val="22"/>
                <w:szCs w:val="22"/>
              </w:rPr>
              <w:t xml:space="preserve">Robb,  </w:t>
            </w:r>
            <w:r w:rsidR="00025B1F" w:rsidRPr="00E72785">
              <w:rPr>
                <w:rFonts w:asciiTheme="minorHAnsi" w:hAnsiTheme="minorHAnsi" w:cstheme="minorHAnsi"/>
                <w:sz w:val="22"/>
                <w:szCs w:val="22"/>
              </w:rPr>
              <w:t>Linda</w:t>
            </w:r>
            <w:proofErr w:type="gramEnd"/>
            <w:r w:rsidR="00025B1F" w:rsidRPr="00E72785">
              <w:rPr>
                <w:rFonts w:asciiTheme="minorHAnsi" w:hAnsiTheme="minorHAnsi" w:cstheme="minorHAnsi"/>
                <w:sz w:val="22"/>
                <w:szCs w:val="22"/>
              </w:rPr>
              <w:t xml:space="preserve"> Elliott, </w:t>
            </w:r>
            <w:r>
              <w:rPr>
                <w:rFonts w:asciiTheme="minorHAnsi" w:hAnsiTheme="minorHAnsi" w:cstheme="minorHAnsi"/>
                <w:sz w:val="22"/>
                <w:szCs w:val="22"/>
              </w:rPr>
              <w:t>Karen Bailey</w:t>
            </w:r>
            <w:r w:rsidR="00025B1F" w:rsidRPr="00E72785">
              <w:rPr>
                <w:rFonts w:asciiTheme="minorHAnsi" w:hAnsiTheme="minorHAnsi" w:cstheme="minorHAnsi"/>
                <w:sz w:val="22"/>
                <w:szCs w:val="22"/>
              </w:rPr>
              <w:t xml:space="preserve">, </w:t>
            </w:r>
            <w:r>
              <w:rPr>
                <w:rFonts w:asciiTheme="minorHAnsi" w:hAnsiTheme="minorHAnsi" w:cstheme="minorHAnsi"/>
                <w:sz w:val="22"/>
                <w:szCs w:val="22"/>
              </w:rPr>
              <w:t xml:space="preserve">Elizabeth Lunn, Jacqui Olvey, Martin Jarvis, Claire Whiteway, </w:t>
            </w:r>
            <w:r w:rsidR="00025B1F" w:rsidRPr="00E72785">
              <w:rPr>
                <w:rFonts w:asciiTheme="minorHAnsi" w:hAnsiTheme="minorHAnsi" w:cstheme="minorHAnsi"/>
                <w:sz w:val="22"/>
                <w:szCs w:val="22"/>
              </w:rPr>
              <w:t>Mary</w:t>
            </w:r>
            <w:r>
              <w:rPr>
                <w:rFonts w:asciiTheme="minorHAnsi" w:hAnsiTheme="minorHAnsi" w:cstheme="minorHAnsi"/>
                <w:sz w:val="22"/>
                <w:szCs w:val="22"/>
              </w:rPr>
              <w:t xml:space="preserve"> &amp; Geoffrey</w:t>
            </w:r>
            <w:r w:rsidR="00025B1F" w:rsidRPr="00E72785">
              <w:rPr>
                <w:rFonts w:asciiTheme="minorHAnsi" w:hAnsiTheme="minorHAnsi" w:cstheme="minorHAnsi"/>
                <w:sz w:val="22"/>
                <w:szCs w:val="22"/>
              </w:rPr>
              <w:t xml:space="preserve"> Hobbs, Gillian Rowcliffe, </w:t>
            </w:r>
            <w:r w:rsidR="00993C87">
              <w:rPr>
                <w:rFonts w:asciiTheme="minorHAnsi" w:hAnsiTheme="minorHAnsi" w:cstheme="minorHAnsi"/>
                <w:sz w:val="22"/>
                <w:szCs w:val="22"/>
              </w:rPr>
              <w:t xml:space="preserve">Alex Ammar, Alan Wilson, </w:t>
            </w:r>
            <w:r w:rsidR="00025B1F" w:rsidRPr="00E72785">
              <w:rPr>
                <w:rFonts w:asciiTheme="minorHAnsi" w:hAnsiTheme="minorHAnsi" w:cstheme="minorHAnsi"/>
                <w:sz w:val="22"/>
                <w:szCs w:val="22"/>
              </w:rPr>
              <w:t>Dr Bryan Smith</w:t>
            </w:r>
            <w:r w:rsidR="00993C87">
              <w:rPr>
                <w:rFonts w:asciiTheme="minorHAnsi" w:hAnsiTheme="minorHAnsi" w:cstheme="minorHAnsi"/>
                <w:sz w:val="22"/>
                <w:szCs w:val="22"/>
              </w:rPr>
              <w:t>,</w:t>
            </w:r>
            <w:r w:rsidR="00025B1F" w:rsidRPr="00E72785">
              <w:rPr>
                <w:rFonts w:asciiTheme="minorHAnsi" w:hAnsiTheme="minorHAnsi" w:cstheme="minorHAnsi"/>
                <w:sz w:val="22"/>
                <w:szCs w:val="22"/>
              </w:rPr>
              <w:t xml:space="preserve"> Dr Julian Ridge (Chairman), </w:t>
            </w:r>
            <w:r w:rsidR="00993C87">
              <w:rPr>
                <w:rFonts w:asciiTheme="minorHAnsi" w:hAnsiTheme="minorHAnsi" w:cstheme="minorHAnsi"/>
                <w:sz w:val="22"/>
                <w:szCs w:val="22"/>
              </w:rPr>
              <w:t xml:space="preserve">Steve Hogg </w:t>
            </w:r>
            <w:r w:rsidR="00025B1F" w:rsidRPr="00E72785">
              <w:rPr>
                <w:rFonts w:asciiTheme="minorHAnsi" w:hAnsiTheme="minorHAnsi" w:cstheme="minorHAnsi"/>
                <w:sz w:val="22"/>
                <w:szCs w:val="22"/>
              </w:rPr>
              <w:t xml:space="preserve">(District Councillor), and </w:t>
            </w:r>
            <w:r w:rsidR="00993C87">
              <w:rPr>
                <w:rFonts w:asciiTheme="minorHAnsi" w:hAnsiTheme="minorHAnsi" w:cstheme="minorHAnsi"/>
                <w:sz w:val="22"/>
                <w:szCs w:val="22"/>
              </w:rPr>
              <w:t>Andy Warren</w:t>
            </w:r>
            <w:r w:rsidR="00025B1F" w:rsidRPr="00E72785">
              <w:rPr>
                <w:rFonts w:asciiTheme="minorHAnsi" w:hAnsiTheme="minorHAnsi" w:cstheme="minorHAnsi"/>
                <w:sz w:val="22"/>
                <w:szCs w:val="22"/>
              </w:rPr>
              <w:t xml:space="preserve"> (Parish Clerk)</w:t>
            </w:r>
          </w:p>
          <w:p w14:paraId="474D8C34" w14:textId="77777777" w:rsidR="0000400D" w:rsidRPr="00E72785" w:rsidRDefault="0000400D">
            <w:pPr>
              <w:pStyle w:val="Standard"/>
              <w:snapToGrid w:val="0"/>
              <w:jc w:val="left"/>
              <w:rPr>
                <w:rFonts w:asciiTheme="minorHAnsi" w:hAnsiTheme="minorHAnsi" w:cstheme="minorHAnsi"/>
                <w:sz w:val="22"/>
                <w:szCs w:val="22"/>
              </w:rPr>
            </w:pPr>
          </w:p>
        </w:tc>
      </w:tr>
    </w:tbl>
    <w:p w14:paraId="3095EABF" w14:textId="77777777" w:rsidR="0000400D" w:rsidRPr="00E72785" w:rsidRDefault="0000400D">
      <w:pPr>
        <w:pStyle w:val="Standard"/>
        <w:jc w:val="left"/>
        <w:rPr>
          <w:rFonts w:asciiTheme="minorHAnsi" w:hAnsiTheme="minorHAnsi" w:cstheme="minorHAnsi"/>
          <w:sz w:val="22"/>
          <w:szCs w:val="22"/>
        </w:rPr>
      </w:pPr>
    </w:p>
    <w:p w14:paraId="025B76E2" w14:textId="77777777" w:rsidR="0000400D" w:rsidRPr="00E72785" w:rsidRDefault="00025B1F">
      <w:pPr>
        <w:pStyle w:val="Heading1"/>
        <w:numPr>
          <w:ilvl w:val="0"/>
          <w:numId w:val="0"/>
        </w:numPr>
        <w:jc w:val="left"/>
        <w:rPr>
          <w:rFonts w:asciiTheme="minorHAnsi" w:hAnsiTheme="minorHAnsi" w:cstheme="minorHAnsi"/>
          <w:sz w:val="22"/>
          <w:szCs w:val="22"/>
        </w:rPr>
      </w:pPr>
      <w:r w:rsidRPr="00E72785">
        <w:rPr>
          <w:rFonts w:asciiTheme="minorHAnsi" w:hAnsiTheme="minorHAnsi" w:cstheme="minorHAnsi"/>
          <w:sz w:val="22"/>
          <w:szCs w:val="22"/>
        </w:rPr>
        <w:t>1</w:t>
      </w:r>
      <w:r w:rsidRPr="00E72785">
        <w:rPr>
          <w:rFonts w:asciiTheme="minorHAnsi" w:hAnsiTheme="minorHAnsi" w:cstheme="minorHAnsi"/>
          <w:sz w:val="22"/>
          <w:szCs w:val="22"/>
        </w:rPr>
        <w:tab/>
        <w:t>Apologies for absence</w:t>
      </w:r>
    </w:p>
    <w:p w14:paraId="09EC793F" w14:textId="3E7C5EC4" w:rsidR="0000400D" w:rsidRPr="00E72785" w:rsidRDefault="00025B1F">
      <w:pPr>
        <w:pStyle w:val="Standard"/>
        <w:jc w:val="left"/>
        <w:rPr>
          <w:rFonts w:asciiTheme="minorHAnsi" w:hAnsiTheme="minorHAnsi" w:cstheme="minorHAnsi"/>
          <w:sz w:val="22"/>
          <w:szCs w:val="22"/>
        </w:rPr>
      </w:pPr>
      <w:r w:rsidRPr="00E72785">
        <w:rPr>
          <w:rFonts w:asciiTheme="minorHAnsi" w:hAnsiTheme="minorHAnsi" w:cstheme="minorHAnsi"/>
          <w:sz w:val="22"/>
          <w:szCs w:val="22"/>
        </w:rPr>
        <w:t xml:space="preserve">Apologies were received from </w:t>
      </w:r>
      <w:r w:rsidR="00993C87">
        <w:rPr>
          <w:rFonts w:asciiTheme="minorHAnsi" w:hAnsiTheme="minorHAnsi" w:cstheme="minorHAnsi"/>
          <w:sz w:val="22"/>
          <w:szCs w:val="22"/>
        </w:rPr>
        <w:t xml:space="preserve">Mike Fishwick, Tessa Jarman, </w:t>
      </w:r>
      <w:r w:rsidRPr="00E72785">
        <w:rPr>
          <w:rFonts w:asciiTheme="minorHAnsi" w:hAnsiTheme="minorHAnsi" w:cstheme="minorHAnsi"/>
          <w:sz w:val="22"/>
          <w:szCs w:val="22"/>
        </w:rPr>
        <w:t xml:space="preserve">Conny Ridge, </w:t>
      </w:r>
      <w:r w:rsidR="00993C87">
        <w:rPr>
          <w:rFonts w:asciiTheme="minorHAnsi" w:hAnsiTheme="minorHAnsi" w:cstheme="minorHAnsi"/>
          <w:sz w:val="22"/>
          <w:szCs w:val="22"/>
        </w:rPr>
        <w:t xml:space="preserve">and </w:t>
      </w:r>
      <w:r w:rsidRPr="00E72785">
        <w:rPr>
          <w:rFonts w:asciiTheme="minorHAnsi" w:hAnsiTheme="minorHAnsi" w:cstheme="minorHAnsi"/>
          <w:sz w:val="22"/>
          <w:szCs w:val="22"/>
        </w:rPr>
        <w:t>Liza Ridge</w:t>
      </w:r>
      <w:r w:rsidR="00993C87">
        <w:rPr>
          <w:rFonts w:asciiTheme="minorHAnsi" w:hAnsiTheme="minorHAnsi" w:cstheme="minorHAnsi"/>
          <w:sz w:val="22"/>
          <w:szCs w:val="22"/>
        </w:rPr>
        <w:t>.</w:t>
      </w:r>
    </w:p>
    <w:p w14:paraId="4FF421C2" w14:textId="3C1720BC" w:rsidR="0000400D" w:rsidRPr="00E72785" w:rsidRDefault="00025B1F">
      <w:pPr>
        <w:pStyle w:val="Heading1"/>
        <w:numPr>
          <w:ilvl w:val="0"/>
          <w:numId w:val="0"/>
        </w:numPr>
        <w:jc w:val="left"/>
        <w:rPr>
          <w:rFonts w:asciiTheme="minorHAnsi" w:hAnsiTheme="minorHAnsi" w:cstheme="minorHAnsi"/>
          <w:sz w:val="22"/>
          <w:szCs w:val="22"/>
        </w:rPr>
      </w:pPr>
      <w:r w:rsidRPr="00E72785">
        <w:rPr>
          <w:rFonts w:asciiTheme="minorHAnsi" w:hAnsiTheme="minorHAnsi" w:cstheme="minorHAnsi"/>
          <w:sz w:val="22"/>
          <w:szCs w:val="22"/>
        </w:rPr>
        <w:t>2</w:t>
      </w:r>
      <w:r w:rsidRPr="00E72785">
        <w:rPr>
          <w:rFonts w:asciiTheme="minorHAnsi" w:hAnsiTheme="minorHAnsi" w:cstheme="minorHAnsi"/>
          <w:sz w:val="22"/>
          <w:szCs w:val="22"/>
        </w:rPr>
        <w:tab/>
        <w:t>Minutes of the previous meeting 12</w:t>
      </w:r>
      <w:r w:rsidR="00993C87">
        <w:rPr>
          <w:rFonts w:asciiTheme="minorHAnsi" w:hAnsiTheme="minorHAnsi" w:cstheme="minorHAnsi"/>
          <w:sz w:val="22"/>
          <w:szCs w:val="22"/>
        </w:rPr>
        <w:t>6</w:t>
      </w:r>
      <w:r w:rsidRPr="00E72785">
        <w:rPr>
          <w:rFonts w:asciiTheme="minorHAnsi" w:hAnsiTheme="minorHAnsi" w:cstheme="minorHAnsi"/>
          <w:sz w:val="22"/>
          <w:szCs w:val="22"/>
        </w:rPr>
        <w:t xml:space="preserve"> – </w:t>
      </w:r>
      <w:r w:rsidR="00993C87">
        <w:rPr>
          <w:rFonts w:asciiTheme="minorHAnsi" w:hAnsiTheme="minorHAnsi" w:cstheme="minorHAnsi"/>
          <w:sz w:val="22"/>
          <w:szCs w:val="22"/>
        </w:rPr>
        <w:t>26 March 2019</w:t>
      </w:r>
    </w:p>
    <w:p w14:paraId="63BFDEF7" w14:textId="2F0A50E2" w:rsidR="0000400D" w:rsidRPr="00E72785" w:rsidRDefault="00025B1F">
      <w:pPr>
        <w:pStyle w:val="Standard"/>
        <w:jc w:val="left"/>
        <w:rPr>
          <w:rFonts w:asciiTheme="minorHAnsi" w:hAnsiTheme="minorHAnsi" w:cstheme="minorHAnsi"/>
          <w:sz w:val="22"/>
          <w:szCs w:val="22"/>
        </w:rPr>
      </w:pPr>
      <w:r w:rsidRPr="00E72785">
        <w:rPr>
          <w:rFonts w:asciiTheme="minorHAnsi" w:hAnsiTheme="minorHAnsi" w:cstheme="minorHAnsi"/>
          <w:sz w:val="22"/>
          <w:szCs w:val="22"/>
        </w:rPr>
        <w:t>The minutes of the 201</w:t>
      </w:r>
      <w:r w:rsidR="00993C87">
        <w:rPr>
          <w:rFonts w:asciiTheme="minorHAnsi" w:hAnsiTheme="minorHAnsi" w:cstheme="minorHAnsi"/>
          <w:sz w:val="22"/>
          <w:szCs w:val="22"/>
        </w:rPr>
        <w:t>9</w:t>
      </w:r>
      <w:r w:rsidRPr="00E72785">
        <w:rPr>
          <w:rFonts w:asciiTheme="minorHAnsi" w:hAnsiTheme="minorHAnsi" w:cstheme="minorHAnsi"/>
          <w:sz w:val="22"/>
          <w:szCs w:val="22"/>
        </w:rPr>
        <w:t xml:space="preserve"> Annual Parish Meeting were read out and accepted. There were no matters arising.</w:t>
      </w:r>
    </w:p>
    <w:p w14:paraId="7F73945E" w14:textId="39CB78BE" w:rsidR="008158EF" w:rsidRPr="00E72785" w:rsidRDefault="00025B1F" w:rsidP="00D74B31">
      <w:pPr>
        <w:pStyle w:val="Heading1"/>
        <w:numPr>
          <w:ilvl w:val="0"/>
          <w:numId w:val="0"/>
        </w:numPr>
        <w:jc w:val="left"/>
        <w:rPr>
          <w:rFonts w:asciiTheme="minorHAnsi" w:hAnsiTheme="minorHAnsi" w:cstheme="minorHAnsi"/>
          <w:sz w:val="22"/>
          <w:szCs w:val="22"/>
        </w:rPr>
        <w:sectPr w:rsidR="008158EF" w:rsidRPr="00E72785" w:rsidSect="005A3A7E">
          <w:headerReference w:type="even" r:id="rId7"/>
          <w:headerReference w:type="default" r:id="rId8"/>
          <w:footerReference w:type="even" r:id="rId9"/>
          <w:footerReference w:type="default" r:id="rId10"/>
          <w:headerReference w:type="first" r:id="rId11"/>
          <w:footerReference w:type="first" r:id="rId12"/>
          <w:pgSz w:w="11906" w:h="16838"/>
          <w:pgMar w:top="1134" w:right="1418" w:bottom="1247" w:left="1418" w:header="720" w:footer="680" w:gutter="0"/>
          <w:cols w:space="720"/>
        </w:sectPr>
      </w:pPr>
      <w:r w:rsidRPr="00E72785">
        <w:rPr>
          <w:rFonts w:asciiTheme="minorHAnsi" w:hAnsiTheme="minorHAnsi" w:cstheme="minorHAnsi"/>
          <w:sz w:val="22"/>
          <w:szCs w:val="22"/>
        </w:rPr>
        <w:t>3</w:t>
      </w:r>
      <w:r w:rsidRPr="00E72785">
        <w:rPr>
          <w:rFonts w:asciiTheme="minorHAnsi" w:hAnsiTheme="minorHAnsi" w:cstheme="minorHAnsi"/>
          <w:sz w:val="22"/>
          <w:szCs w:val="22"/>
        </w:rPr>
        <w:tab/>
        <w:t>Chairman's Report</w:t>
      </w:r>
      <w:r w:rsidR="00D74B31">
        <w:rPr>
          <w:rFonts w:asciiTheme="minorHAnsi" w:hAnsiTheme="minorHAnsi" w:cstheme="minorHAnsi"/>
          <w:sz w:val="22"/>
          <w:szCs w:val="22"/>
        </w:rPr>
        <w:t xml:space="preserve"> 2022</w:t>
      </w:r>
    </w:p>
    <w:p w14:paraId="77AF7FA8" w14:textId="2817D2FD" w:rsidR="0000400D" w:rsidRDefault="0000400D">
      <w:pPr>
        <w:pStyle w:val="Standard"/>
        <w:jc w:val="left"/>
        <w:rPr>
          <w:rFonts w:asciiTheme="minorHAnsi" w:hAnsiTheme="minorHAnsi" w:cstheme="minorHAnsi"/>
          <w:sz w:val="22"/>
          <w:szCs w:val="22"/>
          <w:u w:val="single"/>
        </w:rPr>
      </w:pPr>
    </w:p>
    <w:p w14:paraId="38EF0042" w14:textId="77777777" w:rsidR="00D74B31" w:rsidRPr="00D74B31" w:rsidRDefault="00D74B31" w:rsidP="00D74B31">
      <w:pPr>
        <w:pStyle w:val="Body"/>
        <w:rPr>
          <w:rFonts w:asciiTheme="minorHAnsi" w:hAnsiTheme="minorHAnsi" w:cstheme="minorHAnsi"/>
        </w:rPr>
      </w:pPr>
      <w:r w:rsidRPr="00D74B31">
        <w:rPr>
          <w:rFonts w:asciiTheme="minorHAnsi" w:hAnsiTheme="minorHAnsi" w:cstheme="minorHAnsi"/>
        </w:rPr>
        <w:t>Because of Covid 19 there hasn’t been an Annual Parish Meeting since March 2019, however we can now revert to face to face meetings again but need to be aware that the virus is still out there.</w:t>
      </w:r>
    </w:p>
    <w:p w14:paraId="43E9BF3D" w14:textId="77777777" w:rsidR="00D74B31" w:rsidRPr="00D74B31" w:rsidRDefault="00D74B31" w:rsidP="00D74B31">
      <w:pPr>
        <w:pStyle w:val="Body"/>
        <w:rPr>
          <w:rFonts w:asciiTheme="minorHAnsi" w:hAnsiTheme="minorHAnsi" w:cstheme="minorHAnsi"/>
        </w:rPr>
      </w:pPr>
    </w:p>
    <w:p w14:paraId="795A6A23" w14:textId="77777777" w:rsidR="00D74B31" w:rsidRPr="00D74B31" w:rsidRDefault="00D74B31" w:rsidP="00D74B31">
      <w:pPr>
        <w:pStyle w:val="Body"/>
        <w:ind w:left="720"/>
        <w:rPr>
          <w:rFonts w:asciiTheme="minorHAnsi" w:hAnsiTheme="minorHAnsi" w:cstheme="minorHAnsi"/>
          <w:b/>
          <w:bCs/>
          <w:u w:val="single"/>
        </w:rPr>
      </w:pPr>
      <w:r w:rsidRPr="00D74B31">
        <w:rPr>
          <w:rFonts w:asciiTheme="minorHAnsi" w:hAnsiTheme="minorHAnsi" w:cstheme="minorHAnsi"/>
          <w:b/>
          <w:bCs/>
          <w:u w:val="single"/>
        </w:rPr>
        <w:t>Your Parish Council.</w:t>
      </w:r>
    </w:p>
    <w:p w14:paraId="1CA6BEE6" w14:textId="77777777" w:rsidR="00D74B31" w:rsidRPr="00D74B31" w:rsidRDefault="00D74B31" w:rsidP="00D74B31">
      <w:pPr>
        <w:pStyle w:val="Body"/>
        <w:rPr>
          <w:rFonts w:asciiTheme="minorHAnsi" w:hAnsiTheme="minorHAnsi" w:cstheme="minorHAnsi"/>
        </w:rPr>
      </w:pPr>
    </w:p>
    <w:p w14:paraId="43F62C89" w14:textId="77777777" w:rsidR="00D74B31" w:rsidRPr="00D74B31" w:rsidRDefault="00D74B31" w:rsidP="00D74B31">
      <w:pPr>
        <w:pStyle w:val="Body"/>
        <w:rPr>
          <w:rFonts w:asciiTheme="minorHAnsi" w:hAnsiTheme="minorHAnsi" w:cstheme="minorHAnsi"/>
        </w:rPr>
      </w:pPr>
      <w:r w:rsidRPr="00D74B31">
        <w:rPr>
          <w:rFonts w:asciiTheme="minorHAnsi" w:hAnsiTheme="minorHAnsi" w:cstheme="minorHAnsi"/>
        </w:rPr>
        <w:t>Since 2019 there have been a number of changes to the Council.</w:t>
      </w:r>
    </w:p>
    <w:p w14:paraId="56175956" w14:textId="77777777" w:rsidR="00D74B31" w:rsidRPr="00D74B31" w:rsidRDefault="00D74B31" w:rsidP="00D74B31">
      <w:pPr>
        <w:pStyle w:val="Body"/>
        <w:rPr>
          <w:rFonts w:asciiTheme="minorHAnsi" w:hAnsiTheme="minorHAnsi" w:cstheme="minorHAnsi"/>
        </w:rPr>
      </w:pPr>
    </w:p>
    <w:p w14:paraId="58CB22B7" w14:textId="77777777" w:rsidR="00D74B31" w:rsidRPr="00D74B31" w:rsidRDefault="00D74B31" w:rsidP="00D74B31">
      <w:pPr>
        <w:pStyle w:val="Body"/>
        <w:rPr>
          <w:rFonts w:asciiTheme="minorHAnsi" w:hAnsiTheme="minorHAnsi" w:cstheme="minorHAnsi"/>
        </w:rPr>
      </w:pPr>
      <w:r w:rsidRPr="00D74B31">
        <w:rPr>
          <w:rFonts w:asciiTheme="minorHAnsi" w:hAnsiTheme="minorHAnsi" w:cstheme="minorHAnsi"/>
        </w:rPr>
        <w:t>Jo finally decided that she couldn’t continue being Clerk from a distance and her very big shoes were filled by Andy Warren who is also Clerk to Cleeve Parish Council.</w:t>
      </w:r>
    </w:p>
    <w:p w14:paraId="03FFA498" w14:textId="77777777" w:rsidR="00D74B31" w:rsidRPr="00D74B31" w:rsidRDefault="00D74B31" w:rsidP="00D74B31">
      <w:pPr>
        <w:pStyle w:val="Body"/>
        <w:rPr>
          <w:rFonts w:asciiTheme="minorHAnsi" w:hAnsiTheme="minorHAnsi" w:cstheme="minorHAnsi"/>
        </w:rPr>
      </w:pPr>
    </w:p>
    <w:p w14:paraId="015A1418" w14:textId="409C2963" w:rsidR="00D74B31" w:rsidRPr="00D74B31" w:rsidRDefault="00D74B31" w:rsidP="00D74B31">
      <w:pPr>
        <w:pStyle w:val="Body"/>
        <w:rPr>
          <w:rFonts w:asciiTheme="minorHAnsi" w:hAnsiTheme="minorHAnsi" w:cstheme="minorHAnsi"/>
        </w:rPr>
      </w:pPr>
      <w:r w:rsidRPr="00D74B31">
        <w:rPr>
          <w:rFonts w:asciiTheme="minorHAnsi" w:hAnsiTheme="minorHAnsi" w:cstheme="minorHAnsi"/>
        </w:rPr>
        <w:t xml:space="preserve">My brother Antony resigned in 2020 and Karen Bailey was coopted onto the Council. Antony joined the Council in 2005 and for the last few years was deputy chair. During his time on the Council he contributed a lot and his thoughtful approach and attention to detail was much appreciated. </w:t>
      </w:r>
      <w:proofErr w:type="gramStart"/>
      <w:r w:rsidRPr="00D74B31">
        <w:rPr>
          <w:rFonts w:asciiTheme="minorHAnsi" w:hAnsiTheme="minorHAnsi" w:cstheme="minorHAnsi"/>
        </w:rPr>
        <w:t>Sadly</w:t>
      </w:r>
      <w:proofErr w:type="gramEnd"/>
      <w:r w:rsidRPr="00D74B31">
        <w:rPr>
          <w:rFonts w:asciiTheme="minorHAnsi" w:hAnsiTheme="minorHAnsi" w:cstheme="minorHAnsi"/>
        </w:rPr>
        <w:t xml:space="preserve"> he died of lung cancer in January.</w:t>
      </w:r>
    </w:p>
    <w:p w14:paraId="77C18B05" w14:textId="77777777" w:rsidR="00D74B31" w:rsidRPr="00D74B31" w:rsidRDefault="00D74B31" w:rsidP="00D74B31">
      <w:pPr>
        <w:pStyle w:val="Body"/>
        <w:rPr>
          <w:rFonts w:asciiTheme="minorHAnsi" w:hAnsiTheme="minorHAnsi" w:cstheme="minorHAnsi"/>
        </w:rPr>
      </w:pPr>
    </w:p>
    <w:p w14:paraId="56FF48C2" w14:textId="77777777" w:rsidR="00D74B31" w:rsidRPr="00D74B31" w:rsidRDefault="00D74B31" w:rsidP="00D74B31">
      <w:pPr>
        <w:pStyle w:val="Body"/>
        <w:rPr>
          <w:rFonts w:asciiTheme="minorHAnsi" w:hAnsiTheme="minorHAnsi" w:cstheme="minorHAnsi"/>
        </w:rPr>
      </w:pPr>
      <w:r w:rsidRPr="00D74B31">
        <w:rPr>
          <w:rFonts w:asciiTheme="minorHAnsi" w:hAnsiTheme="minorHAnsi" w:cstheme="minorHAnsi"/>
        </w:rPr>
        <w:t xml:space="preserve">Karen Shaw also resigned in September 2020 and her place was filled by Tessa Jarman who now is also deputy chair. </w:t>
      </w:r>
    </w:p>
    <w:p w14:paraId="1A972F4B" w14:textId="77777777" w:rsidR="00D74B31" w:rsidRPr="00D74B31" w:rsidRDefault="00D74B31" w:rsidP="00D74B31">
      <w:pPr>
        <w:pStyle w:val="Body"/>
        <w:rPr>
          <w:rFonts w:asciiTheme="minorHAnsi" w:hAnsiTheme="minorHAnsi" w:cstheme="minorHAnsi"/>
        </w:rPr>
      </w:pPr>
    </w:p>
    <w:p w14:paraId="34FE0A8B" w14:textId="77777777" w:rsidR="00D74B31" w:rsidRPr="00D74B31" w:rsidRDefault="00D74B31" w:rsidP="00D74B31">
      <w:pPr>
        <w:pStyle w:val="Body"/>
        <w:rPr>
          <w:rFonts w:asciiTheme="minorHAnsi" w:hAnsiTheme="minorHAnsi" w:cstheme="minorHAnsi"/>
        </w:rPr>
      </w:pPr>
      <w:r w:rsidRPr="00D74B31">
        <w:rPr>
          <w:rFonts w:asciiTheme="minorHAnsi" w:hAnsiTheme="minorHAnsi" w:cstheme="minorHAnsi"/>
        </w:rPr>
        <w:t>Your council is therefore: Me, Bryan Smith, Karen Bailey, Martin Jarvis, Mike Fishwick and Tessa Jarman. Our Clerk is Andy Warren.</w:t>
      </w:r>
    </w:p>
    <w:p w14:paraId="10E7361D" w14:textId="77777777" w:rsidR="00D74B31" w:rsidRPr="00D74B31" w:rsidRDefault="00D74B31" w:rsidP="00D74B31">
      <w:pPr>
        <w:pStyle w:val="Body"/>
        <w:rPr>
          <w:rFonts w:asciiTheme="minorHAnsi" w:hAnsiTheme="minorHAnsi" w:cstheme="minorHAnsi"/>
        </w:rPr>
      </w:pPr>
    </w:p>
    <w:p w14:paraId="1113B22E" w14:textId="77777777" w:rsidR="00D74B31" w:rsidRPr="00D74B31" w:rsidRDefault="00D74B31" w:rsidP="00D74B31">
      <w:pPr>
        <w:pStyle w:val="Body"/>
        <w:rPr>
          <w:rFonts w:asciiTheme="minorHAnsi" w:hAnsiTheme="minorHAnsi" w:cstheme="minorHAnsi"/>
        </w:rPr>
      </w:pPr>
      <w:r w:rsidRPr="00D74B31">
        <w:rPr>
          <w:rFonts w:asciiTheme="minorHAnsi" w:hAnsiTheme="minorHAnsi" w:cstheme="minorHAnsi"/>
        </w:rPr>
        <w:t>Our District Councillor for the Wrington Ward is Steve Hogg.</w:t>
      </w:r>
    </w:p>
    <w:p w14:paraId="3BA758AA" w14:textId="77777777" w:rsidR="00D74B31" w:rsidRPr="00D74B31" w:rsidRDefault="00D74B31" w:rsidP="00D74B31">
      <w:pPr>
        <w:pStyle w:val="Body"/>
        <w:rPr>
          <w:rFonts w:asciiTheme="minorHAnsi" w:hAnsiTheme="minorHAnsi" w:cstheme="minorHAnsi"/>
        </w:rPr>
      </w:pPr>
    </w:p>
    <w:p w14:paraId="1E015650" w14:textId="28D3DA04" w:rsidR="00D74B31" w:rsidRPr="00D74B31" w:rsidRDefault="00D74B31" w:rsidP="00D74B31">
      <w:pPr>
        <w:pStyle w:val="Body"/>
        <w:rPr>
          <w:rFonts w:asciiTheme="minorHAnsi" w:hAnsiTheme="minorHAnsi" w:cstheme="minorHAnsi"/>
        </w:rPr>
      </w:pPr>
      <w:r w:rsidRPr="00D74B31">
        <w:rPr>
          <w:rFonts w:asciiTheme="minorHAnsi" w:hAnsiTheme="minorHAnsi" w:cstheme="minorHAnsi"/>
        </w:rPr>
        <w:t xml:space="preserve">We try to keep parishioners informed of anything important and have a Facebook page in addition to our web site at </w:t>
      </w:r>
      <w:hyperlink r:id="rId13" w:history="1">
        <w:r w:rsidRPr="00D74B31">
          <w:rPr>
            <w:rStyle w:val="Hyperlink"/>
            <w:rFonts w:asciiTheme="minorHAnsi" w:hAnsiTheme="minorHAnsi" w:cstheme="minorHAnsi"/>
          </w:rPr>
          <w:t>brockleypc.org</w:t>
        </w:r>
      </w:hyperlink>
      <w:r w:rsidRPr="00D74B31">
        <w:rPr>
          <w:rFonts w:asciiTheme="minorHAnsi" w:hAnsiTheme="minorHAnsi" w:cstheme="minorHAnsi"/>
        </w:rPr>
        <w:t xml:space="preserve"> . The Clerk also has a short list of email addresses of people who have given permission for these to be used. Please let him know if you would like to be added to this list. Agendas and minutes of meetings are posted on the web site and on our main notice board at the Backwell end of Chelvey Batch. </w:t>
      </w:r>
    </w:p>
    <w:p w14:paraId="34590BC3" w14:textId="625F8452" w:rsidR="00D74B31" w:rsidRDefault="00D74B31" w:rsidP="00D74B31">
      <w:pPr>
        <w:pStyle w:val="Body"/>
        <w:rPr>
          <w:rFonts w:asciiTheme="minorHAnsi" w:hAnsiTheme="minorHAnsi" w:cstheme="minorHAnsi"/>
        </w:rPr>
      </w:pPr>
    </w:p>
    <w:p w14:paraId="056438D3" w14:textId="77777777" w:rsidR="00D74B31" w:rsidRPr="00D74B31" w:rsidRDefault="00D74B31" w:rsidP="00D74B31">
      <w:pPr>
        <w:pStyle w:val="Body"/>
        <w:rPr>
          <w:rFonts w:asciiTheme="minorHAnsi" w:hAnsiTheme="minorHAnsi" w:cstheme="minorHAnsi"/>
        </w:rPr>
      </w:pPr>
    </w:p>
    <w:p w14:paraId="5725035E" w14:textId="77777777" w:rsidR="00D74B31" w:rsidRPr="00D74B31" w:rsidRDefault="00D74B31" w:rsidP="00D74B31">
      <w:pPr>
        <w:pStyle w:val="Body"/>
        <w:ind w:left="720"/>
        <w:rPr>
          <w:rFonts w:asciiTheme="minorHAnsi" w:hAnsiTheme="minorHAnsi" w:cstheme="minorHAnsi"/>
          <w:b/>
          <w:bCs/>
          <w:u w:val="single"/>
        </w:rPr>
      </w:pPr>
      <w:r w:rsidRPr="00D74B31">
        <w:rPr>
          <w:rFonts w:asciiTheme="minorHAnsi" w:hAnsiTheme="minorHAnsi" w:cstheme="minorHAnsi"/>
          <w:b/>
          <w:bCs/>
          <w:u w:val="single"/>
        </w:rPr>
        <w:lastRenderedPageBreak/>
        <w:t>Bristol Airport</w:t>
      </w:r>
    </w:p>
    <w:p w14:paraId="41FF0A96" w14:textId="77777777" w:rsidR="00D74B31" w:rsidRPr="00D74B31" w:rsidRDefault="00D74B31" w:rsidP="00D74B31">
      <w:pPr>
        <w:pStyle w:val="Body"/>
        <w:rPr>
          <w:rFonts w:asciiTheme="minorHAnsi" w:hAnsiTheme="minorHAnsi" w:cstheme="minorHAnsi"/>
          <w:b/>
          <w:bCs/>
          <w:u w:val="single"/>
        </w:rPr>
      </w:pPr>
    </w:p>
    <w:p w14:paraId="7045E35F" w14:textId="77777777" w:rsidR="00D74B31" w:rsidRPr="00D74B31" w:rsidRDefault="00D74B31" w:rsidP="00D74B31">
      <w:pPr>
        <w:pStyle w:val="Body"/>
        <w:rPr>
          <w:rFonts w:asciiTheme="minorHAnsi" w:hAnsiTheme="minorHAnsi" w:cstheme="minorHAnsi"/>
        </w:rPr>
      </w:pPr>
      <w:r w:rsidRPr="00D74B31">
        <w:rPr>
          <w:rFonts w:asciiTheme="minorHAnsi" w:hAnsiTheme="minorHAnsi" w:cstheme="minorHAnsi"/>
        </w:rPr>
        <w:t xml:space="preserve">Our local friend whom we love to hate has persisted in its attempt to get permission to increase passenger throughput from 10 </w:t>
      </w:r>
      <w:proofErr w:type="spellStart"/>
      <w:r w:rsidRPr="00D74B31">
        <w:rPr>
          <w:rFonts w:asciiTheme="minorHAnsi" w:hAnsiTheme="minorHAnsi" w:cstheme="minorHAnsi"/>
        </w:rPr>
        <w:t>mppa</w:t>
      </w:r>
      <w:proofErr w:type="spellEnd"/>
      <w:r w:rsidRPr="00D74B31">
        <w:rPr>
          <w:rFonts w:asciiTheme="minorHAnsi" w:hAnsiTheme="minorHAnsi" w:cstheme="minorHAnsi"/>
        </w:rPr>
        <w:t xml:space="preserve"> to 12 </w:t>
      </w:r>
      <w:proofErr w:type="spellStart"/>
      <w:r w:rsidRPr="00D74B31">
        <w:rPr>
          <w:rFonts w:asciiTheme="minorHAnsi" w:hAnsiTheme="minorHAnsi" w:cstheme="minorHAnsi"/>
        </w:rPr>
        <w:t>mppa</w:t>
      </w:r>
      <w:proofErr w:type="spellEnd"/>
      <w:r w:rsidRPr="00D74B31">
        <w:rPr>
          <w:rFonts w:asciiTheme="minorHAnsi" w:hAnsiTheme="minorHAnsi" w:cstheme="minorHAnsi"/>
        </w:rPr>
        <w:t>. It appealed the rejection of its planning application and won despite many objections and a vigorous campaign by the PCAA.</w:t>
      </w:r>
    </w:p>
    <w:p w14:paraId="4430AD45" w14:textId="77777777" w:rsidR="00D74B31" w:rsidRPr="00D74B31" w:rsidRDefault="00D74B31" w:rsidP="00D74B31">
      <w:pPr>
        <w:pStyle w:val="Body"/>
        <w:rPr>
          <w:rFonts w:asciiTheme="minorHAnsi" w:hAnsiTheme="minorHAnsi" w:cstheme="minorHAnsi"/>
        </w:rPr>
      </w:pPr>
    </w:p>
    <w:p w14:paraId="1A74105A" w14:textId="10D534DA" w:rsidR="00D74B31" w:rsidRPr="00D74B31" w:rsidRDefault="00D74B31" w:rsidP="00D74B31">
      <w:pPr>
        <w:pStyle w:val="Body"/>
        <w:rPr>
          <w:rFonts w:asciiTheme="minorHAnsi" w:hAnsiTheme="minorHAnsi" w:cstheme="minorHAnsi"/>
        </w:rPr>
      </w:pPr>
      <w:r w:rsidRPr="00D74B31">
        <w:rPr>
          <w:rFonts w:asciiTheme="minorHAnsi" w:hAnsiTheme="minorHAnsi" w:cstheme="minorHAnsi"/>
        </w:rPr>
        <w:t xml:space="preserve">The Bristol Airport Action Network Coordination Committee, BAANCC, has </w:t>
      </w:r>
      <w:proofErr w:type="gramStart"/>
      <w:r w:rsidRPr="00D74B31">
        <w:rPr>
          <w:rFonts w:asciiTheme="minorHAnsi" w:hAnsiTheme="minorHAnsi" w:cstheme="minorHAnsi"/>
        </w:rPr>
        <w:t>submitted an application</w:t>
      </w:r>
      <w:proofErr w:type="gramEnd"/>
      <w:r w:rsidRPr="00D74B31">
        <w:rPr>
          <w:rFonts w:asciiTheme="minorHAnsi" w:hAnsiTheme="minorHAnsi" w:cstheme="minorHAnsi"/>
        </w:rPr>
        <w:t xml:space="preserve"> under section 288 of the Town and Country Planning Act 1990 to the Secretary of State for Levelling Up, Housing and Communities for permission to appeal against the decision of the Planning Inspectors of February 2022.</w:t>
      </w:r>
    </w:p>
    <w:p w14:paraId="71A40FD4" w14:textId="77777777" w:rsidR="00D74B31" w:rsidRPr="00D74B31" w:rsidRDefault="00D74B31" w:rsidP="00D74B31">
      <w:pPr>
        <w:pStyle w:val="Body"/>
        <w:rPr>
          <w:rFonts w:asciiTheme="minorHAnsi" w:hAnsiTheme="minorHAnsi" w:cstheme="minorHAnsi"/>
        </w:rPr>
      </w:pPr>
      <w:r w:rsidRPr="00D74B31">
        <w:rPr>
          <w:rFonts w:asciiTheme="minorHAnsi" w:hAnsiTheme="minorHAnsi" w:cstheme="minorHAnsi"/>
        </w:rPr>
        <w:t>The BAANCC’s main points are 6 errors in law in the judgement covering such things as:</w:t>
      </w:r>
    </w:p>
    <w:p w14:paraId="3E002EA1" w14:textId="70E4B3DE" w:rsidR="00D74B31" w:rsidRPr="00D74B31" w:rsidRDefault="00D74B31" w:rsidP="00D74B31">
      <w:pPr>
        <w:pStyle w:val="Body"/>
        <w:rPr>
          <w:rFonts w:asciiTheme="minorHAnsi" w:hAnsiTheme="minorHAnsi" w:cstheme="minorHAnsi"/>
        </w:rPr>
      </w:pPr>
      <w:r w:rsidRPr="00D74B31">
        <w:rPr>
          <w:rFonts w:asciiTheme="minorHAnsi" w:hAnsiTheme="minorHAnsi" w:cstheme="minorHAnsi"/>
        </w:rPr>
        <w:t>Interpretation of National Aviation Policy.</w:t>
      </w:r>
    </w:p>
    <w:p w14:paraId="28099EA5" w14:textId="77777777" w:rsidR="00D74B31" w:rsidRPr="00D74B31" w:rsidRDefault="00D74B31" w:rsidP="00D74B31">
      <w:pPr>
        <w:pStyle w:val="Body"/>
        <w:rPr>
          <w:rFonts w:asciiTheme="minorHAnsi" w:hAnsiTheme="minorHAnsi" w:cstheme="minorHAnsi"/>
        </w:rPr>
      </w:pPr>
      <w:r w:rsidRPr="00D74B31">
        <w:rPr>
          <w:rFonts w:asciiTheme="minorHAnsi" w:hAnsiTheme="minorHAnsi" w:cstheme="minorHAnsi"/>
        </w:rPr>
        <w:t>Discounting the impact in relation to local carbon budgets.</w:t>
      </w:r>
    </w:p>
    <w:p w14:paraId="1417F6B6" w14:textId="77777777" w:rsidR="00D74B31" w:rsidRPr="00D74B31" w:rsidRDefault="00D74B31" w:rsidP="00D74B31">
      <w:pPr>
        <w:pStyle w:val="Body"/>
        <w:rPr>
          <w:rFonts w:asciiTheme="minorHAnsi" w:hAnsiTheme="minorHAnsi" w:cstheme="minorHAnsi"/>
        </w:rPr>
      </w:pPr>
      <w:r w:rsidRPr="00D74B31">
        <w:rPr>
          <w:rFonts w:asciiTheme="minorHAnsi" w:hAnsiTheme="minorHAnsi" w:cstheme="minorHAnsi"/>
        </w:rPr>
        <w:t>In determining that replacement habitat amounted to mitigation rather than compensation.</w:t>
      </w:r>
    </w:p>
    <w:p w14:paraId="766064A1" w14:textId="77777777" w:rsidR="00D74B31" w:rsidRPr="00D74B31" w:rsidRDefault="00D74B31" w:rsidP="00D74B31">
      <w:pPr>
        <w:pStyle w:val="Body"/>
        <w:rPr>
          <w:rFonts w:asciiTheme="minorHAnsi" w:hAnsiTheme="minorHAnsi" w:cstheme="minorHAnsi"/>
        </w:rPr>
      </w:pPr>
    </w:p>
    <w:p w14:paraId="6B015D63" w14:textId="77777777" w:rsidR="00D74B31" w:rsidRPr="00D74B31" w:rsidRDefault="00D74B31" w:rsidP="00D74B31">
      <w:pPr>
        <w:pStyle w:val="Body"/>
        <w:rPr>
          <w:rFonts w:asciiTheme="minorHAnsi" w:hAnsiTheme="minorHAnsi" w:cstheme="minorHAnsi"/>
        </w:rPr>
      </w:pPr>
      <w:r w:rsidRPr="00D74B31">
        <w:rPr>
          <w:rFonts w:asciiTheme="minorHAnsi" w:hAnsiTheme="minorHAnsi" w:cstheme="minorHAnsi"/>
        </w:rPr>
        <w:t>BAANCC is a group composed of various environmental organisations in the SW region as well as residents from local communities affected by the airport’s expansion.</w:t>
      </w:r>
    </w:p>
    <w:p w14:paraId="2E688432" w14:textId="77777777" w:rsidR="00D74B31" w:rsidRPr="00D74B31" w:rsidRDefault="00D74B31" w:rsidP="00D74B31">
      <w:pPr>
        <w:pStyle w:val="Body"/>
        <w:rPr>
          <w:rFonts w:asciiTheme="minorHAnsi" w:hAnsiTheme="minorHAnsi" w:cstheme="minorHAnsi"/>
        </w:rPr>
      </w:pPr>
    </w:p>
    <w:p w14:paraId="7AA434EC" w14:textId="77777777" w:rsidR="00D74B31" w:rsidRPr="00D74B31" w:rsidRDefault="00D74B31" w:rsidP="00AE6CC5">
      <w:pPr>
        <w:pStyle w:val="Body"/>
        <w:ind w:left="720"/>
        <w:rPr>
          <w:rFonts w:asciiTheme="minorHAnsi" w:hAnsiTheme="minorHAnsi" w:cstheme="minorHAnsi"/>
        </w:rPr>
      </w:pPr>
      <w:r w:rsidRPr="00D74B31">
        <w:rPr>
          <w:rFonts w:asciiTheme="minorHAnsi" w:hAnsiTheme="minorHAnsi" w:cstheme="minorHAnsi"/>
          <w:b/>
          <w:bCs/>
          <w:u w:val="single"/>
        </w:rPr>
        <w:t>North Somerset Local Plan</w:t>
      </w:r>
    </w:p>
    <w:p w14:paraId="088F3BDF" w14:textId="77777777" w:rsidR="00D74B31" w:rsidRPr="00D74B31" w:rsidRDefault="00D74B31" w:rsidP="00D74B31">
      <w:pPr>
        <w:pStyle w:val="Body"/>
        <w:rPr>
          <w:rFonts w:asciiTheme="minorHAnsi" w:hAnsiTheme="minorHAnsi" w:cstheme="minorHAnsi"/>
        </w:rPr>
      </w:pPr>
    </w:p>
    <w:p w14:paraId="79F8907B" w14:textId="77777777" w:rsidR="00D74B31" w:rsidRPr="00D74B31" w:rsidRDefault="00D74B31" w:rsidP="00D74B31">
      <w:pPr>
        <w:pStyle w:val="Body"/>
        <w:rPr>
          <w:rFonts w:asciiTheme="minorHAnsi" w:hAnsiTheme="minorHAnsi" w:cstheme="minorHAnsi"/>
        </w:rPr>
      </w:pPr>
      <w:r w:rsidRPr="00D74B31">
        <w:rPr>
          <w:rFonts w:asciiTheme="minorHAnsi" w:hAnsiTheme="minorHAnsi" w:cstheme="minorHAnsi"/>
        </w:rPr>
        <w:t xml:space="preserve">The North Somerset Local Plan Preferred Options Consultation was published in March. It is a massive </w:t>
      </w:r>
      <w:proofErr w:type="gramStart"/>
      <w:r w:rsidRPr="00D74B31">
        <w:rPr>
          <w:rFonts w:asciiTheme="minorHAnsi" w:hAnsiTheme="minorHAnsi" w:cstheme="minorHAnsi"/>
        </w:rPr>
        <w:t>tome</w:t>
      </w:r>
      <w:proofErr w:type="gramEnd"/>
      <w:r w:rsidRPr="00D74B31">
        <w:rPr>
          <w:rFonts w:asciiTheme="minorHAnsi" w:hAnsiTheme="minorHAnsi" w:cstheme="minorHAnsi"/>
        </w:rPr>
        <w:t xml:space="preserve"> and your Council has responded. </w:t>
      </w:r>
    </w:p>
    <w:p w14:paraId="4FCBC0E9" w14:textId="77777777" w:rsidR="00D74B31" w:rsidRPr="00D74B31" w:rsidRDefault="00D74B31" w:rsidP="00D74B31">
      <w:pPr>
        <w:pStyle w:val="Body"/>
        <w:rPr>
          <w:rFonts w:asciiTheme="minorHAnsi" w:hAnsiTheme="minorHAnsi" w:cstheme="minorHAnsi"/>
        </w:rPr>
      </w:pPr>
      <w:r w:rsidRPr="00D74B31">
        <w:rPr>
          <w:rFonts w:asciiTheme="minorHAnsi" w:hAnsiTheme="minorHAnsi" w:cstheme="minorHAnsi"/>
        </w:rPr>
        <w:t xml:space="preserve">The new Local plan is for the next 15 years and will replace the current development plan. It is an ambitious plan which attempts to combine the government’s demand that an additional 20,085 new dwellings be provided by 2038 with minimal damage to the countryside and maximum improvement to living conditions and reduction in carbon emissions. A tall order which has, in our opinion, not been achieved. </w:t>
      </w:r>
      <w:proofErr w:type="gramStart"/>
      <w:r w:rsidRPr="00D74B31">
        <w:rPr>
          <w:rFonts w:asciiTheme="minorHAnsi" w:hAnsiTheme="minorHAnsi" w:cstheme="minorHAnsi"/>
        </w:rPr>
        <w:t>In particular, there</w:t>
      </w:r>
      <w:proofErr w:type="gramEnd"/>
      <w:r w:rsidRPr="00D74B31">
        <w:rPr>
          <w:rFonts w:asciiTheme="minorHAnsi" w:hAnsiTheme="minorHAnsi" w:cstheme="minorHAnsi"/>
        </w:rPr>
        <w:t xml:space="preserve"> is very little information on how the massively increased population proposed in Backwell and Nailsea will be accommodated without completely overloading the local roads and Brockley Lane and Chelvey Road in particular. </w:t>
      </w:r>
    </w:p>
    <w:p w14:paraId="56B478CB" w14:textId="77777777" w:rsidR="00D74B31" w:rsidRPr="00D74B31" w:rsidRDefault="00D74B31" w:rsidP="00D74B31">
      <w:pPr>
        <w:pStyle w:val="Body"/>
        <w:rPr>
          <w:rFonts w:asciiTheme="minorHAnsi" w:hAnsiTheme="minorHAnsi" w:cstheme="minorHAnsi"/>
        </w:rPr>
      </w:pPr>
      <w:r w:rsidRPr="00D74B31">
        <w:rPr>
          <w:rFonts w:asciiTheme="minorHAnsi" w:hAnsiTheme="minorHAnsi" w:cstheme="minorHAnsi"/>
        </w:rPr>
        <w:t xml:space="preserve">The development to the East of Backwell of 500 new homes will be built on what is at present green belt land and it is proposed that a new area be designated as green belt in compensation to the west of Backwell. This will provide a buffer between Backwell and Nailsea but much of the land designated is unsuitable for housing anyway. </w:t>
      </w:r>
    </w:p>
    <w:p w14:paraId="648AEEE4" w14:textId="77777777" w:rsidR="00D74B31" w:rsidRPr="00D74B31" w:rsidRDefault="00D74B31" w:rsidP="00D74B31">
      <w:pPr>
        <w:pStyle w:val="Body"/>
        <w:rPr>
          <w:rFonts w:asciiTheme="minorHAnsi" w:hAnsiTheme="minorHAnsi" w:cstheme="minorHAnsi"/>
        </w:rPr>
      </w:pPr>
    </w:p>
    <w:p w14:paraId="40FB974A" w14:textId="77777777" w:rsidR="00D74B31" w:rsidRPr="00D74B31" w:rsidRDefault="00D74B31" w:rsidP="00AE6CC5">
      <w:pPr>
        <w:pStyle w:val="Body"/>
        <w:ind w:left="720"/>
        <w:rPr>
          <w:rFonts w:asciiTheme="minorHAnsi" w:hAnsiTheme="minorHAnsi" w:cstheme="minorHAnsi"/>
          <w:b/>
          <w:bCs/>
          <w:u w:val="single"/>
        </w:rPr>
      </w:pPr>
      <w:r w:rsidRPr="00D74B31">
        <w:rPr>
          <w:rFonts w:asciiTheme="minorHAnsi" w:hAnsiTheme="minorHAnsi" w:cstheme="minorHAnsi"/>
          <w:b/>
          <w:bCs/>
          <w:u w:val="single"/>
        </w:rPr>
        <w:t>Other matters</w:t>
      </w:r>
    </w:p>
    <w:p w14:paraId="0EE7D265" w14:textId="77777777" w:rsidR="00D74B31" w:rsidRPr="00D74B31" w:rsidRDefault="00D74B31" w:rsidP="00D74B31">
      <w:pPr>
        <w:pStyle w:val="Body"/>
        <w:rPr>
          <w:rFonts w:asciiTheme="minorHAnsi" w:hAnsiTheme="minorHAnsi" w:cstheme="minorHAnsi"/>
        </w:rPr>
      </w:pPr>
    </w:p>
    <w:p w14:paraId="6E7F1E5E" w14:textId="77777777" w:rsidR="00D74B31" w:rsidRPr="00D74B31" w:rsidRDefault="00D74B31" w:rsidP="00D74B31">
      <w:pPr>
        <w:pStyle w:val="Body"/>
        <w:rPr>
          <w:rFonts w:asciiTheme="minorHAnsi" w:hAnsiTheme="minorHAnsi" w:cstheme="minorHAnsi"/>
        </w:rPr>
      </w:pPr>
      <w:r w:rsidRPr="00D74B31">
        <w:rPr>
          <w:rFonts w:asciiTheme="minorHAnsi" w:hAnsiTheme="minorHAnsi" w:cstheme="minorHAnsi"/>
          <w:b/>
          <w:bCs/>
        </w:rPr>
        <w:t xml:space="preserve">New Footpath gates </w:t>
      </w:r>
      <w:r w:rsidRPr="00D74B31">
        <w:rPr>
          <w:rFonts w:asciiTheme="minorHAnsi" w:hAnsiTheme="minorHAnsi" w:cstheme="minorHAnsi"/>
        </w:rPr>
        <w:t xml:space="preserve">have been installed to replace old wooden stiles. We are very grateful to North Somerset Council for doing this free of charge as part of the rights of way improvement plan funded by money obtained from Western Power Distribution </w:t>
      </w:r>
      <w:proofErr w:type="gramStart"/>
      <w:r w:rsidRPr="00D74B31">
        <w:rPr>
          <w:rFonts w:asciiTheme="minorHAnsi" w:hAnsiTheme="minorHAnsi" w:cstheme="minorHAnsi"/>
        </w:rPr>
        <w:t>as a result of</w:t>
      </w:r>
      <w:proofErr w:type="gramEnd"/>
      <w:r w:rsidRPr="00D74B31">
        <w:rPr>
          <w:rFonts w:asciiTheme="minorHAnsi" w:hAnsiTheme="minorHAnsi" w:cstheme="minorHAnsi"/>
        </w:rPr>
        <w:t xml:space="preserve"> work carried out in Nailsea for the new Hinckley Point power station inter-connector.</w:t>
      </w:r>
    </w:p>
    <w:p w14:paraId="1DBCE666" w14:textId="77777777" w:rsidR="00D74B31" w:rsidRPr="00D74B31" w:rsidRDefault="00D74B31" w:rsidP="00D74B31">
      <w:pPr>
        <w:pStyle w:val="Body"/>
        <w:rPr>
          <w:rFonts w:asciiTheme="minorHAnsi" w:hAnsiTheme="minorHAnsi" w:cstheme="minorHAnsi"/>
        </w:rPr>
      </w:pPr>
    </w:p>
    <w:p w14:paraId="72DFA068" w14:textId="2182109B" w:rsidR="00D74B31" w:rsidRPr="00D74B31" w:rsidRDefault="00D74B31" w:rsidP="00D74B31">
      <w:pPr>
        <w:pStyle w:val="Body"/>
        <w:rPr>
          <w:rFonts w:asciiTheme="minorHAnsi" w:hAnsiTheme="minorHAnsi" w:cstheme="minorHAnsi"/>
        </w:rPr>
      </w:pPr>
      <w:r w:rsidRPr="00D74B31">
        <w:rPr>
          <w:rFonts w:asciiTheme="minorHAnsi" w:hAnsiTheme="minorHAnsi" w:cstheme="minorHAnsi"/>
          <w:b/>
          <w:bCs/>
        </w:rPr>
        <w:t>Queen’s Green Canopy</w:t>
      </w:r>
      <w:r w:rsidRPr="00D74B31">
        <w:rPr>
          <w:rFonts w:asciiTheme="minorHAnsi" w:hAnsiTheme="minorHAnsi" w:cstheme="minorHAnsi"/>
        </w:rPr>
        <w:t>. As a celebration of Queen Elizabeth becoming monarch in February 1952 an oak tree has been planted in the grass triangle outside St. Nicholas church to join the other oaks celebrating various anniversaries with kind permission of the landowner, Roger Fortune.</w:t>
      </w:r>
    </w:p>
    <w:p w14:paraId="0819AF52" w14:textId="77777777" w:rsidR="00D74B31" w:rsidRPr="00D74B31" w:rsidRDefault="00D74B31" w:rsidP="00D74B31">
      <w:pPr>
        <w:pStyle w:val="Body"/>
        <w:rPr>
          <w:rFonts w:asciiTheme="minorHAnsi" w:hAnsiTheme="minorHAnsi" w:cstheme="minorHAnsi"/>
        </w:rPr>
      </w:pPr>
    </w:p>
    <w:p w14:paraId="5C6781E1" w14:textId="77777777" w:rsidR="00D74B31" w:rsidRPr="00D74B31" w:rsidRDefault="00D74B31" w:rsidP="00AE6CC5">
      <w:pPr>
        <w:pStyle w:val="Body"/>
        <w:ind w:left="720"/>
        <w:rPr>
          <w:rFonts w:asciiTheme="minorHAnsi" w:hAnsiTheme="minorHAnsi" w:cstheme="minorHAnsi"/>
          <w:b/>
          <w:bCs/>
          <w:u w:val="single"/>
        </w:rPr>
      </w:pPr>
      <w:r w:rsidRPr="00D74B31">
        <w:rPr>
          <w:rFonts w:asciiTheme="minorHAnsi" w:hAnsiTheme="minorHAnsi" w:cstheme="minorHAnsi"/>
          <w:b/>
          <w:bCs/>
          <w:u w:val="single"/>
        </w:rPr>
        <w:t>Annual Litter Pick</w:t>
      </w:r>
    </w:p>
    <w:p w14:paraId="09EE6B36" w14:textId="77777777" w:rsidR="00D74B31" w:rsidRPr="00D74B31" w:rsidRDefault="00D74B31" w:rsidP="00D74B31">
      <w:pPr>
        <w:pStyle w:val="Body"/>
        <w:rPr>
          <w:rFonts w:asciiTheme="minorHAnsi" w:hAnsiTheme="minorHAnsi" w:cstheme="minorHAnsi"/>
          <w:b/>
          <w:bCs/>
          <w:u w:val="single"/>
        </w:rPr>
      </w:pPr>
    </w:p>
    <w:p w14:paraId="1559AB65" w14:textId="77777777" w:rsidR="00D74B31" w:rsidRDefault="00D74B31" w:rsidP="00D74B31">
      <w:pPr>
        <w:pStyle w:val="Body"/>
        <w:rPr>
          <w:rFonts w:asciiTheme="minorHAnsi" w:hAnsiTheme="minorHAnsi" w:cstheme="minorHAnsi"/>
        </w:rPr>
      </w:pPr>
      <w:r w:rsidRPr="00D74B31">
        <w:rPr>
          <w:rFonts w:asciiTheme="minorHAnsi" w:hAnsiTheme="minorHAnsi" w:cstheme="minorHAnsi"/>
        </w:rPr>
        <w:t xml:space="preserve">The annual parish clean up took place on 2nd April and there was a magnificent turn out, lots of lovely black bags of litter were picked! Thank you to all who attended and to Mike Fishwick for </w:t>
      </w:r>
    </w:p>
    <w:p w14:paraId="1A939B42" w14:textId="15C3D89D" w:rsidR="00D74B31" w:rsidRPr="00D74B31" w:rsidRDefault="00D74B31" w:rsidP="00D74B31">
      <w:pPr>
        <w:pStyle w:val="Body"/>
        <w:rPr>
          <w:rFonts w:asciiTheme="minorHAnsi" w:hAnsiTheme="minorHAnsi" w:cstheme="minorHAnsi"/>
        </w:rPr>
      </w:pPr>
      <w:r w:rsidRPr="00D74B31">
        <w:rPr>
          <w:rFonts w:asciiTheme="minorHAnsi" w:hAnsiTheme="minorHAnsi" w:cstheme="minorHAnsi"/>
        </w:rPr>
        <w:t>organising it.</w:t>
      </w:r>
    </w:p>
    <w:p w14:paraId="2BB80600" w14:textId="77777777" w:rsidR="00D74B31" w:rsidRPr="00D74B31" w:rsidRDefault="00D74B31" w:rsidP="00D74B31">
      <w:pPr>
        <w:pStyle w:val="Body"/>
        <w:rPr>
          <w:rFonts w:asciiTheme="minorHAnsi" w:hAnsiTheme="minorHAnsi" w:cstheme="minorHAnsi"/>
        </w:rPr>
      </w:pPr>
    </w:p>
    <w:p w14:paraId="40FAC5EA" w14:textId="77777777" w:rsidR="00AE6CC5" w:rsidRDefault="00AE6CC5" w:rsidP="00D74B31">
      <w:pPr>
        <w:pStyle w:val="Body"/>
        <w:rPr>
          <w:rFonts w:asciiTheme="minorHAnsi" w:hAnsiTheme="minorHAnsi" w:cstheme="minorHAnsi"/>
          <w:b/>
          <w:bCs/>
          <w:u w:val="single"/>
        </w:rPr>
      </w:pPr>
    </w:p>
    <w:p w14:paraId="3A343630" w14:textId="77777777" w:rsidR="00AE6CC5" w:rsidRDefault="00AE6CC5" w:rsidP="00D74B31">
      <w:pPr>
        <w:pStyle w:val="Body"/>
        <w:rPr>
          <w:rFonts w:asciiTheme="minorHAnsi" w:hAnsiTheme="minorHAnsi" w:cstheme="minorHAnsi"/>
          <w:b/>
          <w:bCs/>
          <w:u w:val="single"/>
        </w:rPr>
      </w:pPr>
    </w:p>
    <w:p w14:paraId="4DCAEB5E" w14:textId="6F87722E" w:rsidR="00D74B31" w:rsidRPr="00D74B31" w:rsidRDefault="00D74B31" w:rsidP="00AE6CC5">
      <w:pPr>
        <w:pStyle w:val="Body"/>
        <w:ind w:left="720"/>
        <w:rPr>
          <w:rFonts w:asciiTheme="minorHAnsi" w:hAnsiTheme="minorHAnsi" w:cstheme="minorHAnsi"/>
          <w:b/>
          <w:bCs/>
          <w:u w:val="single"/>
        </w:rPr>
      </w:pPr>
      <w:r w:rsidRPr="00D74B31">
        <w:rPr>
          <w:rFonts w:asciiTheme="minorHAnsi" w:hAnsiTheme="minorHAnsi" w:cstheme="minorHAnsi"/>
          <w:b/>
          <w:bCs/>
          <w:u w:val="single"/>
        </w:rPr>
        <w:lastRenderedPageBreak/>
        <w:t>Speed reduction in Brockley</w:t>
      </w:r>
    </w:p>
    <w:p w14:paraId="7CB445EB" w14:textId="77777777" w:rsidR="00D74B31" w:rsidRPr="00D74B31" w:rsidRDefault="00D74B31" w:rsidP="00D74B31">
      <w:pPr>
        <w:pStyle w:val="Body"/>
        <w:rPr>
          <w:rFonts w:asciiTheme="minorHAnsi" w:hAnsiTheme="minorHAnsi" w:cstheme="minorHAnsi"/>
          <w:b/>
          <w:bCs/>
          <w:u w:val="single"/>
        </w:rPr>
      </w:pPr>
    </w:p>
    <w:p w14:paraId="2AEB413B" w14:textId="000FA370" w:rsidR="00D74B31" w:rsidRPr="00D74B31" w:rsidRDefault="00D74B31" w:rsidP="00D74B31">
      <w:pPr>
        <w:pStyle w:val="Body"/>
        <w:rPr>
          <w:rFonts w:asciiTheme="minorHAnsi" w:hAnsiTheme="minorHAnsi" w:cstheme="minorHAnsi"/>
        </w:rPr>
      </w:pPr>
      <w:r w:rsidRPr="00D74B31">
        <w:rPr>
          <w:rFonts w:asciiTheme="minorHAnsi" w:hAnsiTheme="minorHAnsi" w:cstheme="minorHAnsi"/>
        </w:rPr>
        <w:t>Your Council has wrestled with the ongoing problem of speeding traffic in our narrow lanes and have proposed to erect SLOW signs along with painted road signs near the three major entrances to the parish, namely, outside Brockley Hall, on the first bend in Chelvey Road after joining from the A370 and where the road narrows just south of Chelvey Church.</w:t>
      </w:r>
      <w:r w:rsidR="00AE6CC5">
        <w:rPr>
          <w:rFonts w:asciiTheme="minorHAnsi" w:hAnsiTheme="minorHAnsi" w:cstheme="minorHAnsi"/>
        </w:rPr>
        <w:t xml:space="preserve"> </w:t>
      </w:r>
      <w:r w:rsidRPr="00D74B31">
        <w:rPr>
          <w:rFonts w:asciiTheme="minorHAnsi" w:hAnsiTheme="minorHAnsi" w:cstheme="minorHAnsi"/>
        </w:rPr>
        <w:t>We will apply for a grant from the airport Fund to pay for it and North Somerset Council will do the work next year.</w:t>
      </w:r>
    </w:p>
    <w:p w14:paraId="1E324DD3" w14:textId="77777777" w:rsidR="00D74B31" w:rsidRPr="00D74B31" w:rsidRDefault="00D74B31" w:rsidP="00D74B31">
      <w:pPr>
        <w:pStyle w:val="Body"/>
        <w:rPr>
          <w:rFonts w:asciiTheme="minorHAnsi" w:hAnsiTheme="minorHAnsi" w:cstheme="minorHAnsi"/>
        </w:rPr>
      </w:pPr>
    </w:p>
    <w:p w14:paraId="0AE065E2" w14:textId="72FDA48D" w:rsidR="00D74B31" w:rsidRDefault="00D74B31" w:rsidP="00AE6CC5">
      <w:pPr>
        <w:pStyle w:val="Body"/>
        <w:ind w:left="720"/>
        <w:rPr>
          <w:rFonts w:asciiTheme="minorHAnsi" w:hAnsiTheme="minorHAnsi" w:cstheme="minorHAnsi"/>
          <w:b/>
          <w:bCs/>
          <w:u w:val="single"/>
        </w:rPr>
      </w:pPr>
      <w:r w:rsidRPr="00D74B31">
        <w:rPr>
          <w:rFonts w:asciiTheme="minorHAnsi" w:hAnsiTheme="minorHAnsi" w:cstheme="minorHAnsi"/>
          <w:b/>
          <w:bCs/>
          <w:u w:val="single"/>
        </w:rPr>
        <w:t>Budget</w:t>
      </w:r>
    </w:p>
    <w:p w14:paraId="079E9D27" w14:textId="6AFF9FE1" w:rsidR="00AE6CC5" w:rsidRDefault="00AE6CC5" w:rsidP="00AE6CC5">
      <w:pPr>
        <w:pStyle w:val="Body"/>
        <w:ind w:left="720"/>
        <w:rPr>
          <w:rFonts w:asciiTheme="minorHAnsi" w:hAnsiTheme="minorHAnsi" w:cstheme="minorHAnsi"/>
          <w:b/>
          <w:bCs/>
          <w:u w:val="single"/>
        </w:rPr>
      </w:pPr>
    </w:p>
    <w:p w14:paraId="6BA57C36" w14:textId="75C12A7C" w:rsidR="00AE6CC5" w:rsidRPr="00AE6CC5" w:rsidRDefault="00AE6CC5" w:rsidP="00AE6CC5">
      <w:pPr>
        <w:pStyle w:val="Body"/>
        <w:rPr>
          <w:rFonts w:asciiTheme="minorHAnsi" w:hAnsiTheme="minorHAnsi" w:cstheme="minorHAnsi"/>
        </w:rPr>
      </w:pPr>
      <w:r>
        <w:rPr>
          <w:rFonts w:asciiTheme="minorHAnsi" w:hAnsiTheme="minorHAnsi" w:cstheme="minorHAnsi"/>
        </w:rPr>
        <w:t>Clerk reported that figures for the year ended 31 March 2022 are currently being audited but will be made available shortly.</w:t>
      </w:r>
    </w:p>
    <w:p w14:paraId="5DB1347D" w14:textId="77777777" w:rsidR="00D74B31" w:rsidRPr="00D74B31" w:rsidRDefault="00D74B31" w:rsidP="00D74B31">
      <w:pPr>
        <w:pStyle w:val="Body"/>
        <w:rPr>
          <w:rFonts w:asciiTheme="minorHAnsi" w:hAnsiTheme="minorHAnsi" w:cstheme="minorHAnsi"/>
          <w:b/>
          <w:bCs/>
          <w:u w:val="single"/>
        </w:rPr>
      </w:pPr>
    </w:p>
    <w:p w14:paraId="6654640B" w14:textId="606B48A1" w:rsidR="0000400D" w:rsidRPr="00E72785" w:rsidRDefault="00025B1F">
      <w:pPr>
        <w:pStyle w:val="Standard"/>
        <w:jc w:val="left"/>
        <w:rPr>
          <w:rFonts w:asciiTheme="minorHAnsi" w:hAnsiTheme="minorHAnsi" w:cstheme="minorHAnsi"/>
          <w:sz w:val="22"/>
          <w:szCs w:val="22"/>
        </w:rPr>
      </w:pPr>
      <w:r w:rsidRPr="00E72785">
        <w:rPr>
          <w:rFonts w:asciiTheme="minorHAnsi" w:hAnsiTheme="minorHAnsi" w:cstheme="minorHAnsi"/>
          <w:sz w:val="22"/>
          <w:szCs w:val="22"/>
        </w:rPr>
        <w:t>Julian concluded his report by thanking St Bridget's Church for permitting the use of the venue</w:t>
      </w:r>
      <w:r w:rsidR="00220CEA">
        <w:rPr>
          <w:rFonts w:asciiTheme="minorHAnsi" w:hAnsiTheme="minorHAnsi" w:cstheme="minorHAnsi"/>
          <w:sz w:val="22"/>
          <w:szCs w:val="22"/>
        </w:rPr>
        <w:t>.</w:t>
      </w:r>
    </w:p>
    <w:p w14:paraId="4E8EECB6" w14:textId="77777777" w:rsidR="0000400D" w:rsidRPr="00E72785" w:rsidRDefault="00025B1F">
      <w:pPr>
        <w:pStyle w:val="Heading1"/>
        <w:numPr>
          <w:ilvl w:val="0"/>
          <w:numId w:val="0"/>
        </w:numPr>
        <w:jc w:val="left"/>
        <w:rPr>
          <w:rFonts w:asciiTheme="minorHAnsi" w:hAnsiTheme="minorHAnsi" w:cstheme="minorHAnsi"/>
          <w:sz w:val="22"/>
          <w:szCs w:val="22"/>
        </w:rPr>
      </w:pPr>
      <w:r w:rsidRPr="00E72785">
        <w:rPr>
          <w:rFonts w:asciiTheme="minorHAnsi" w:hAnsiTheme="minorHAnsi" w:cstheme="minorHAnsi"/>
          <w:sz w:val="22"/>
          <w:szCs w:val="22"/>
        </w:rPr>
        <w:t>4</w:t>
      </w:r>
      <w:r w:rsidRPr="00E72785">
        <w:rPr>
          <w:rFonts w:asciiTheme="minorHAnsi" w:hAnsiTheme="minorHAnsi" w:cstheme="minorHAnsi"/>
          <w:sz w:val="22"/>
          <w:szCs w:val="22"/>
        </w:rPr>
        <w:tab/>
        <w:t>Other Reports</w:t>
      </w:r>
    </w:p>
    <w:p w14:paraId="5C1BDF7A" w14:textId="0E384393" w:rsidR="0000400D" w:rsidRDefault="00025B1F">
      <w:pPr>
        <w:pStyle w:val="Standard"/>
        <w:jc w:val="left"/>
        <w:rPr>
          <w:rFonts w:asciiTheme="minorHAnsi" w:hAnsiTheme="minorHAnsi" w:cstheme="minorHAnsi"/>
          <w:sz w:val="22"/>
          <w:szCs w:val="22"/>
        </w:rPr>
      </w:pPr>
      <w:r w:rsidRPr="00E72785">
        <w:rPr>
          <w:rFonts w:asciiTheme="minorHAnsi" w:hAnsiTheme="minorHAnsi" w:cstheme="minorHAnsi"/>
          <w:sz w:val="22"/>
          <w:szCs w:val="22"/>
        </w:rPr>
        <w:t xml:space="preserve">District Councillor </w:t>
      </w:r>
      <w:r w:rsidR="00220CEA">
        <w:rPr>
          <w:rFonts w:asciiTheme="minorHAnsi" w:hAnsiTheme="minorHAnsi" w:cstheme="minorHAnsi"/>
          <w:sz w:val="22"/>
          <w:szCs w:val="22"/>
        </w:rPr>
        <w:t xml:space="preserve">Steve Hogg </w:t>
      </w:r>
      <w:r w:rsidRPr="00E72785">
        <w:rPr>
          <w:rFonts w:asciiTheme="minorHAnsi" w:hAnsiTheme="minorHAnsi" w:cstheme="minorHAnsi"/>
          <w:sz w:val="22"/>
          <w:szCs w:val="22"/>
        </w:rPr>
        <w:t>was invited to address the meeting.</w:t>
      </w:r>
    </w:p>
    <w:p w14:paraId="1F851F11" w14:textId="3722A15C" w:rsidR="00220CEA" w:rsidRDefault="00220CEA">
      <w:pPr>
        <w:pStyle w:val="Standard"/>
        <w:jc w:val="left"/>
        <w:rPr>
          <w:rFonts w:asciiTheme="minorHAnsi" w:hAnsiTheme="minorHAnsi" w:cstheme="minorHAnsi"/>
          <w:sz w:val="22"/>
          <w:szCs w:val="22"/>
        </w:rPr>
      </w:pPr>
      <w:r>
        <w:rPr>
          <w:rFonts w:asciiTheme="minorHAnsi" w:hAnsiTheme="minorHAnsi" w:cstheme="minorHAnsi"/>
          <w:sz w:val="22"/>
          <w:szCs w:val="22"/>
        </w:rPr>
        <w:t xml:space="preserve">Steve observed that there were </w:t>
      </w:r>
      <w:proofErr w:type="gramStart"/>
      <w:r>
        <w:rPr>
          <w:rFonts w:asciiTheme="minorHAnsi" w:hAnsiTheme="minorHAnsi" w:cstheme="minorHAnsi"/>
          <w:sz w:val="22"/>
          <w:szCs w:val="22"/>
        </w:rPr>
        <w:t>a number of</w:t>
      </w:r>
      <w:proofErr w:type="gramEnd"/>
      <w:r>
        <w:rPr>
          <w:rFonts w:asciiTheme="minorHAnsi" w:hAnsiTheme="minorHAnsi" w:cstheme="minorHAnsi"/>
          <w:sz w:val="22"/>
          <w:szCs w:val="22"/>
        </w:rPr>
        <w:t xml:space="preserve"> recurring themes from the 2019 Chairman’s Report.</w:t>
      </w:r>
    </w:p>
    <w:p w14:paraId="05DBE160" w14:textId="77777777" w:rsidR="00220CEA" w:rsidRPr="00E72785" w:rsidRDefault="00220CEA">
      <w:pPr>
        <w:pStyle w:val="Standard"/>
        <w:jc w:val="left"/>
        <w:rPr>
          <w:rFonts w:asciiTheme="minorHAnsi" w:hAnsiTheme="minorHAnsi" w:cstheme="minorHAnsi"/>
          <w:sz w:val="22"/>
          <w:szCs w:val="22"/>
        </w:rPr>
      </w:pPr>
    </w:p>
    <w:p w14:paraId="15D60999" w14:textId="77777777" w:rsidR="00F31409" w:rsidRDefault="00220CEA">
      <w:pPr>
        <w:pStyle w:val="Standard"/>
        <w:numPr>
          <w:ilvl w:val="0"/>
          <w:numId w:val="7"/>
        </w:numPr>
        <w:jc w:val="left"/>
        <w:rPr>
          <w:rFonts w:asciiTheme="minorHAnsi" w:hAnsiTheme="minorHAnsi" w:cstheme="minorHAnsi"/>
          <w:sz w:val="22"/>
          <w:szCs w:val="22"/>
        </w:rPr>
      </w:pPr>
      <w:r>
        <w:rPr>
          <w:rFonts w:asciiTheme="minorHAnsi" w:hAnsiTheme="minorHAnsi" w:cstheme="minorHAnsi"/>
          <w:sz w:val="22"/>
          <w:szCs w:val="22"/>
          <w:u w:val="single"/>
        </w:rPr>
        <w:t>Bristol Airport:</w:t>
      </w:r>
      <w:r w:rsidR="00025B1F" w:rsidRPr="00E72785">
        <w:rPr>
          <w:rFonts w:asciiTheme="minorHAnsi" w:hAnsiTheme="minorHAnsi" w:cstheme="minorHAnsi"/>
          <w:sz w:val="22"/>
          <w:szCs w:val="22"/>
        </w:rPr>
        <w:t xml:space="preserve"> </w:t>
      </w:r>
      <w:r>
        <w:rPr>
          <w:rFonts w:asciiTheme="minorHAnsi" w:hAnsiTheme="minorHAnsi" w:cstheme="minorHAnsi"/>
          <w:sz w:val="22"/>
          <w:szCs w:val="22"/>
        </w:rPr>
        <w:t xml:space="preserve">Steve expressed his disappointment with regards to the Airport appeal decision and acknowledged that the decision had come down to perceived economic benefits overriding all other considerations. He also </w:t>
      </w:r>
      <w:proofErr w:type="gramStart"/>
      <w:r>
        <w:rPr>
          <w:rFonts w:asciiTheme="minorHAnsi" w:hAnsiTheme="minorHAnsi" w:cstheme="minorHAnsi"/>
          <w:sz w:val="22"/>
          <w:szCs w:val="22"/>
        </w:rPr>
        <w:t>made referen</w:t>
      </w:r>
      <w:r w:rsidR="00F31409">
        <w:rPr>
          <w:rFonts w:asciiTheme="minorHAnsi" w:hAnsiTheme="minorHAnsi" w:cstheme="minorHAnsi"/>
          <w:sz w:val="22"/>
          <w:szCs w:val="22"/>
        </w:rPr>
        <w:t>ce</w:t>
      </w:r>
      <w:proofErr w:type="gramEnd"/>
      <w:r w:rsidR="00F31409">
        <w:rPr>
          <w:rFonts w:asciiTheme="minorHAnsi" w:hAnsiTheme="minorHAnsi" w:cstheme="minorHAnsi"/>
          <w:sz w:val="22"/>
          <w:szCs w:val="22"/>
        </w:rPr>
        <w:t xml:space="preserve"> to the additional 5000 car parking spaces in the Green Belt and pointed out that 2/3 of airport revenue comes from car parking.</w:t>
      </w:r>
    </w:p>
    <w:p w14:paraId="4881A8EA" w14:textId="0D8C2E9A" w:rsidR="0000400D" w:rsidRPr="00F31409" w:rsidRDefault="00F31409" w:rsidP="00002D4F">
      <w:pPr>
        <w:pStyle w:val="Standard"/>
        <w:numPr>
          <w:ilvl w:val="0"/>
          <w:numId w:val="5"/>
        </w:numPr>
        <w:jc w:val="left"/>
        <w:rPr>
          <w:rFonts w:asciiTheme="minorHAnsi" w:hAnsiTheme="minorHAnsi" w:cstheme="minorHAnsi"/>
          <w:sz w:val="22"/>
          <w:szCs w:val="22"/>
          <w:u w:val="single"/>
        </w:rPr>
      </w:pPr>
      <w:r w:rsidRPr="00F31409">
        <w:rPr>
          <w:rFonts w:asciiTheme="minorHAnsi" w:hAnsiTheme="minorHAnsi" w:cstheme="minorHAnsi"/>
          <w:sz w:val="22"/>
          <w:szCs w:val="22"/>
          <w:u w:val="single"/>
        </w:rPr>
        <w:t>Local Plan/ Joint Spa</w:t>
      </w:r>
      <w:r>
        <w:rPr>
          <w:rFonts w:asciiTheme="minorHAnsi" w:hAnsiTheme="minorHAnsi" w:cstheme="minorHAnsi"/>
          <w:sz w:val="22"/>
          <w:szCs w:val="22"/>
          <w:u w:val="single"/>
        </w:rPr>
        <w:t>t</w:t>
      </w:r>
      <w:r w:rsidRPr="00F31409">
        <w:rPr>
          <w:rFonts w:asciiTheme="minorHAnsi" w:hAnsiTheme="minorHAnsi" w:cstheme="minorHAnsi"/>
          <w:sz w:val="22"/>
          <w:szCs w:val="22"/>
          <w:u w:val="single"/>
        </w:rPr>
        <w:t>ial Plan:</w:t>
      </w:r>
      <w:r w:rsidRPr="00F31409">
        <w:rPr>
          <w:rFonts w:asciiTheme="minorHAnsi" w:hAnsiTheme="minorHAnsi" w:cstheme="minorHAnsi"/>
          <w:sz w:val="22"/>
          <w:szCs w:val="22"/>
        </w:rPr>
        <w:t xml:space="preserve"> </w:t>
      </w:r>
      <w:r>
        <w:rPr>
          <w:rFonts w:asciiTheme="minorHAnsi" w:hAnsiTheme="minorHAnsi" w:cstheme="minorHAnsi"/>
          <w:sz w:val="22"/>
          <w:szCs w:val="22"/>
        </w:rPr>
        <w:t xml:space="preserve">The current consultation on the Local Plan up to 2038 was a necessary exercise </w:t>
      </w:r>
      <w:proofErr w:type="gramStart"/>
      <w:r>
        <w:rPr>
          <w:rFonts w:asciiTheme="minorHAnsi" w:hAnsiTheme="minorHAnsi" w:cstheme="minorHAnsi"/>
          <w:sz w:val="22"/>
          <w:szCs w:val="22"/>
        </w:rPr>
        <w:t>in order to</w:t>
      </w:r>
      <w:proofErr w:type="gramEnd"/>
      <w:r>
        <w:rPr>
          <w:rFonts w:asciiTheme="minorHAnsi" w:hAnsiTheme="minorHAnsi" w:cstheme="minorHAnsi"/>
          <w:sz w:val="22"/>
          <w:szCs w:val="22"/>
        </w:rPr>
        <w:t xml:space="preserve"> demonstrate to central government that the expected number of properties are being planned. Steve also acknowledged that it is very important to seek a balance to include Active Travel and Climate </w:t>
      </w:r>
      <w:r w:rsidR="00823D8E">
        <w:rPr>
          <w:rFonts w:asciiTheme="minorHAnsi" w:hAnsiTheme="minorHAnsi" w:cstheme="minorHAnsi"/>
          <w:sz w:val="22"/>
          <w:szCs w:val="22"/>
        </w:rPr>
        <w:t>E</w:t>
      </w:r>
      <w:r>
        <w:rPr>
          <w:rFonts w:asciiTheme="minorHAnsi" w:hAnsiTheme="minorHAnsi" w:cstheme="minorHAnsi"/>
          <w:sz w:val="22"/>
          <w:szCs w:val="22"/>
        </w:rPr>
        <w:t>mergency needs.</w:t>
      </w:r>
    </w:p>
    <w:p w14:paraId="3139FF10" w14:textId="77777777" w:rsidR="0000400D" w:rsidRPr="00E72785" w:rsidRDefault="00025B1F">
      <w:pPr>
        <w:pStyle w:val="Heading1"/>
        <w:numPr>
          <w:ilvl w:val="0"/>
          <w:numId w:val="0"/>
        </w:numPr>
        <w:jc w:val="left"/>
        <w:rPr>
          <w:rFonts w:asciiTheme="minorHAnsi" w:hAnsiTheme="minorHAnsi" w:cstheme="minorHAnsi"/>
          <w:sz w:val="22"/>
          <w:szCs w:val="22"/>
        </w:rPr>
      </w:pPr>
      <w:r w:rsidRPr="00E72785">
        <w:rPr>
          <w:rFonts w:asciiTheme="minorHAnsi" w:hAnsiTheme="minorHAnsi" w:cstheme="minorHAnsi"/>
          <w:sz w:val="22"/>
          <w:szCs w:val="22"/>
        </w:rPr>
        <w:t>5</w:t>
      </w:r>
      <w:r w:rsidRPr="00E72785">
        <w:rPr>
          <w:rFonts w:asciiTheme="minorHAnsi" w:hAnsiTheme="minorHAnsi" w:cstheme="minorHAnsi"/>
          <w:sz w:val="22"/>
          <w:szCs w:val="22"/>
        </w:rPr>
        <w:tab/>
        <w:t>Public Questions</w:t>
      </w:r>
    </w:p>
    <w:p w14:paraId="685ADA6E" w14:textId="1E19F67A" w:rsidR="0000400D" w:rsidRPr="00E72785" w:rsidRDefault="00025B1F" w:rsidP="00823D8E">
      <w:pPr>
        <w:pStyle w:val="Standard"/>
        <w:jc w:val="left"/>
        <w:rPr>
          <w:rFonts w:asciiTheme="minorHAnsi" w:hAnsiTheme="minorHAnsi" w:cstheme="minorHAnsi"/>
          <w:sz w:val="22"/>
          <w:szCs w:val="22"/>
        </w:rPr>
      </w:pPr>
      <w:r w:rsidRPr="00E72785">
        <w:rPr>
          <w:rFonts w:asciiTheme="minorHAnsi" w:hAnsiTheme="minorHAnsi" w:cstheme="minorHAnsi"/>
          <w:sz w:val="22"/>
          <w:szCs w:val="22"/>
        </w:rPr>
        <w:t>Q1:</w:t>
      </w:r>
      <w:r w:rsidRPr="00E72785">
        <w:rPr>
          <w:rFonts w:asciiTheme="minorHAnsi" w:hAnsiTheme="minorHAnsi" w:cstheme="minorHAnsi"/>
          <w:sz w:val="22"/>
          <w:szCs w:val="22"/>
        </w:rPr>
        <w:tab/>
      </w:r>
      <w:r w:rsidR="00823D8E">
        <w:rPr>
          <w:rFonts w:asciiTheme="minorHAnsi" w:hAnsiTheme="minorHAnsi" w:cstheme="minorHAnsi"/>
          <w:sz w:val="22"/>
          <w:szCs w:val="22"/>
        </w:rPr>
        <w:t xml:space="preserve">A resident raised the question of the threats posed by Airport expansion including issues on local roads including those relating to vehicles </w:t>
      </w:r>
      <w:proofErr w:type="gramStart"/>
      <w:r w:rsidR="00823D8E">
        <w:rPr>
          <w:rFonts w:asciiTheme="minorHAnsi" w:hAnsiTheme="minorHAnsi" w:cstheme="minorHAnsi"/>
          <w:sz w:val="22"/>
          <w:szCs w:val="22"/>
        </w:rPr>
        <w:t>over weight</w:t>
      </w:r>
      <w:proofErr w:type="gramEnd"/>
      <w:r w:rsidR="00823D8E">
        <w:rPr>
          <w:rFonts w:asciiTheme="minorHAnsi" w:hAnsiTheme="minorHAnsi" w:cstheme="minorHAnsi"/>
          <w:sz w:val="22"/>
          <w:szCs w:val="22"/>
        </w:rPr>
        <w:t xml:space="preserve"> restrictions.</w:t>
      </w:r>
    </w:p>
    <w:p w14:paraId="007A92E5" w14:textId="77777777" w:rsidR="0000400D" w:rsidRPr="00E72785" w:rsidRDefault="0000400D">
      <w:pPr>
        <w:pStyle w:val="Standard"/>
        <w:jc w:val="left"/>
        <w:rPr>
          <w:rFonts w:asciiTheme="minorHAnsi" w:hAnsiTheme="minorHAnsi" w:cstheme="minorHAnsi"/>
          <w:sz w:val="22"/>
          <w:szCs w:val="22"/>
        </w:rPr>
      </w:pPr>
    </w:p>
    <w:p w14:paraId="3FF3BDA7" w14:textId="6B617467" w:rsidR="0000400D" w:rsidRDefault="00025B1F" w:rsidP="00823D8E">
      <w:pPr>
        <w:pStyle w:val="Standard"/>
        <w:jc w:val="left"/>
        <w:rPr>
          <w:rFonts w:asciiTheme="minorHAnsi" w:hAnsiTheme="minorHAnsi" w:cstheme="minorHAnsi"/>
          <w:sz w:val="22"/>
          <w:szCs w:val="22"/>
        </w:rPr>
      </w:pPr>
      <w:r w:rsidRPr="00E72785">
        <w:rPr>
          <w:rFonts w:asciiTheme="minorHAnsi" w:hAnsiTheme="minorHAnsi" w:cstheme="minorHAnsi"/>
          <w:sz w:val="22"/>
          <w:szCs w:val="22"/>
        </w:rPr>
        <w:t>Q2:</w:t>
      </w:r>
      <w:r w:rsidRPr="00E72785">
        <w:rPr>
          <w:rFonts w:asciiTheme="minorHAnsi" w:hAnsiTheme="minorHAnsi" w:cstheme="minorHAnsi"/>
          <w:sz w:val="22"/>
          <w:szCs w:val="22"/>
        </w:rPr>
        <w:tab/>
      </w:r>
      <w:r w:rsidR="00823D8E">
        <w:rPr>
          <w:rFonts w:asciiTheme="minorHAnsi" w:hAnsiTheme="minorHAnsi" w:cstheme="minorHAnsi"/>
          <w:sz w:val="22"/>
          <w:szCs w:val="22"/>
        </w:rPr>
        <w:t xml:space="preserve">A resident raised the question of potential issues arising from the creation </w:t>
      </w:r>
      <w:r w:rsidR="00F34B55">
        <w:rPr>
          <w:rFonts w:asciiTheme="minorHAnsi" w:hAnsiTheme="minorHAnsi" w:cstheme="minorHAnsi"/>
          <w:sz w:val="22"/>
          <w:szCs w:val="22"/>
        </w:rPr>
        <w:t>of new car parks at the Airport and the pressure on existing drainage.</w:t>
      </w:r>
    </w:p>
    <w:p w14:paraId="14BB8BC1" w14:textId="79ED3A29" w:rsidR="00F34B55" w:rsidRDefault="00F34B55" w:rsidP="00823D8E">
      <w:pPr>
        <w:pStyle w:val="Standard"/>
        <w:jc w:val="left"/>
        <w:rPr>
          <w:rFonts w:asciiTheme="minorHAnsi" w:hAnsiTheme="minorHAnsi" w:cstheme="minorHAnsi"/>
          <w:sz w:val="22"/>
          <w:szCs w:val="22"/>
        </w:rPr>
      </w:pPr>
    </w:p>
    <w:p w14:paraId="1CDD28F0" w14:textId="4CC89BAB" w:rsidR="00F34B55" w:rsidRPr="00E72785" w:rsidRDefault="00F34B55" w:rsidP="00823D8E">
      <w:pPr>
        <w:pStyle w:val="Standard"/>
        <w:jc w:val="left"/>
        <w:rPr>
          <w:rFonts w:asciiTheme="minorHAnsi" w:hAnsiTheme="minorHAnsi" w:cstheme="minorHAnsi"/>
          <w:sz w:val="22"/>
          <w:szCs w:val="22"/>
        </w:rPr>
      </w:pPr>
      <w:r>
        <w:rPr>
          <w:rFonts w:asciiTheme="minorHAnsi" w:hAnsiTheme="minorHAnsi" w:cstheme="minorHAnsi"/>
          <w:sz w:val="22"/>
          <w:szCs w:val="22"/>
        </w:rPr>
        <w:t xml:space="preserve">District Cllr Steve Hogg agreed that these issues need to be kept under review </w:t>
      </w:r>
      <w:proofErr w:type="gramStart"/>
      <w:r>
        <w:rPr>
          <w:rFonts w:asciiTheme="minorHAnsi" w:hAnsiTheme="minorHAnsi" w:cstheme="minorHAnsi"/>
          <w:sz w:val="22"/>
          <w:szCs w:val="22"/>
        </w:rPr>
        <w:t>and also</w:t>
      </w:r>
      <w:proofErr w:type="gramEnd"/>
      <w:r>
        <w:rPr>
          <w:rFonts w:asciiTheme="minorHAnsi" w:hAnsiTheme="minorHAnsi" w:cstheme="minorHAnsi"/>
          <w:sz w:val="22"/>
          <w:szCs w:val="22"/>
        </w:rPr>
        <w:t xml:space="preserve"> suggested that the traffic issues be considered alongside a proposed review being undertaken for Cleeve Parish Council.</w:t>
      </w:r>
    </w:p>
    <w:p w14:paraId="3FDAB6A1" w14:textId="77777777" w:rsidR="0000400D" w:rsidRPr="00E72785" w:rsidRDefault="0000400D">
      <w:pPr>
        <w:pStyle w:val="Standard"/>
        <w:jc w:val="left"/>
        <w:rPr>
          <w:rFonts w:asciiTheme="minorHAnsi" w:hAnsiTheme="minorHAnsi" w:cstheme="minorHAnsi"/>
          <w:sz w:val="22"/>
          <w:szCs w:val="22"/>
        </w:rPr>
      </w:pPr>
    </w:p>
    <w:tbl>
      <w:tblPr>
        <w:tblW w:w="7560" w:type="dxa"/>
        <w:tblInd w:w="742" w:type="dxa"/>
        <w:tblLayout w:type="fixed"/>
        <w:tblCellMar>
          <w:left w:w="10" w:type="dxa"/>
          <w:right w:w="10" w:type="dxa"/>
        </w:tblCellMar>
        <w:tblLook w:val="0000" w:firstRow="0" w:lastRow="0" w:firstColumn="0" w:lastColumn="0" w:noHBand="0" w:noVBand="0"/>
      </w:tblPr>
      <w:tblGrid>
        <w:gridCol w:w="7560"/>
      </w:tblGrid>
      <w:tr w:rsidR="0000400D" w:rsidRPr="00E72785" w14:paraId="56D5818D" w14:textId="77777777">
        <w:tc>
          <w:tcPr>
            <w:tcW w:w="7560" w:type="dxa"/>
            <w:tcBorders>
              <w:top w:val="single" w:sz="2" w:space="0" w:color="000000"/>
            </w:tcBorders>
            <w:tcMar>
              <w:top w:w="55" w:type="dxa"/>
              <w:left w:w="55" w:type="dxa"/>
              <w:bottom w:w="55" w:type="dxa"/>
              <w:right w:w="55" w:type="dxa"/>
            </w:tcMar>
          </w:tcPr>
          <w:p w14:paraId="449D04FF" w14:textId="77777777" w:rsidR="0000400D" w:rsidRPr="00E72785" w:rsidRDefault="0000400D">
            <w:pPr>
              <w:pStyle w:val="TableContents"/>
              <w:rPr>
                <w:rFonts w:asciiTheme="minorHAnsi" w:hAnsiTheme="minorHAnsi" w:cstheme="minorHAnsi"/>
                <w:sz w:val="22"/>
                <w:szCs w:val="22"/>
              </w:rPr>
            </w:pPr>
          </w:p>
        </w:tc>
      </w:tr>
    </w:tbl>
    <w:p w14:paraId="234393D1" w14:textId="035293B8" w:rsidR="0000400D" w:rsidRDefault="00025B1F">
      <w:pPr>
        <w:pStyle w:val="Standard"/>
        <w:jc w:val="left"/>
        <w:rPr>
          <w:rFonts w:asciiTheme="minorHAnsi" w:hAnsiTheme="minorHAnsi" w:cstheme="minorHAnsi"/>
          <w:sz w:val="22"/>
          <w:szCs w:val="22"/>
        </w:rPr>
      </w:pPr>
      <w:r w:rsidRPr="00E72785">
        <w:rPr>
          <w:rFonts w:asciiTheme="minorHAnsi" w:hAnsiTheme="minorHAnsi" w:cstheme="minorHAnsi"/>
          <w:sz w:val="22"/>
          <w:szCs w:val="22"/>
        </w:rPr>
        <w:t xml:space="preserve">Julian then </w:t>
      </w:r>
      <w:r w:rsidR="00F34B55">
        <w:rPr>
          <w:rFonts w:asciiTheme="minorHAnsi" w:hAnsiTheme="minorHAnsi" w:cstheme="minorHAnsi"/>
          <w:sz w:val="22"/>
          <w:szCs w:val="22"/>
        </w:rPr>
        <w:t xml:space="preserve">introduced Dr Brian Smith </w:t>
      </w:r>
      <w:r w:rsidR="00364E4C">
        <w:rPr>
          <w:rFonts w:asciiTheme="minorHAnsi" w:hAnsiTheme="minorHAnsi" w:cstheme="minorHAnsi"/>
          <w:sz w:val="22"/>
          <w:szCs w:val="22"/>
        </w:rPr>
        <w:t xml:space="preserve">who gave a thoroughly interesting talk on “Recent Research on the Smyth Piggott Family of Brockley” Brian gave an update on research completed by himself and his late wife over many years. </w:t>
      </w:r>
      <w:proofErr w:type="gramStart"/>
      <w:r w:rsidR="00364E4C">
        <w:rPr>
          <w:rFonts w:asciiTheme="minorHAnsi" w:hAnsiTheme="minorHAnsi" w:cstheme="minorHAnsi"/>
          <w:sz w:val="22"/>
          <w:szCs w:val="22"/>
        </w:rPr>
        <w:t>A number of</w:t>
      </w:r>
      <w:proofErr w:type="gramEnd"/>
      <w:r w:rsidR="00364E4C">
        <w:rPr>
          <w:rFonts w:asciiTheme="minorHAnsi" w:hAnsiTheme="minorHAnsi" w:cstheme="minorHAnsi"/>
          <w:sz w:val="22"/>
          <w:szCs w:val="22"/>
        </w:rPr>
        <w:t xml:space="preserve"> drawings, photos and a pewter plate were made available for review at the end of the talk.</w:t>
      </w:r>
    </w:p>
    <w:p w14:paraId="11F9A1EF" w14:textId="30C6081F" w:rsidR="00364E4C" w:rsidRDefault="00364E4C">
      <w:pPr>
        <w:pStyle w:val="Standard"/>
        <w:jc w:val="left"/>
        <w:rPr>
          <w:rFonts w:asciiTheme="minorHAnsi" w:hAnsiTheme="minorHAnsi" w:cstheme="minorHAnsi"/>
          <w:sz w:val="22"/>
          <w:szCs w:val="22"/>
        </w:rPr>
      </w:pPr>
    </w:p>
    <w:p w14:paraId="383263E1" w14:textId="085814B6" w:rsidR="00364E4C" w:rsidRPr="00E72785" w:rsidRDefault="00364E4C">
      <w:pPr>
        <w:pStyle w:val="Standard"/>
        <w:jc w:val="left"/>
        <w:rPr>
          <w:rFonts w:asciiTheme="minorHAnsi" w:hAnsiTheme="minorHAnsi" w:cstheme="minorHAnsi"/>
          <w:sz w:val="22"/>
          <w:szCs w:val="22"/>
        </w:rPr>
      </w:pPr>
      <w:r>
        <w:rPr>
          <w:rFonts w:asciiTheme="minorHAnsi" w:hAnsiTheme="minorHAnsi" w:cstheme="minorHAnsi"/>
          <w:sz w:val="22"/>
          <w:szCs w:val="22"/>
        </w:rPr>
        <w:t xml:space="preserve">Clerk, Andy Warren thanked Brian for his </w:t>
      </w:r>
      <w:r w:rsidR="007E053D">
        <w:rPr>
          <w:rFonts w:asciiTheme="minorHAnsi" w:hAnsiTheme="minorHAnsi" w:cstheme="minorHAnsi"/>
          <w:sz w:val="22"/>
          <w:szCs w:val="22"/>
        </w:rPr>
        <w:t>very informative talk and also thanked everyone for coming along.</w:t>
      </w:r>
    </w:p>
    <w:p w14:paraId="728A6F65" w14:textId="77777777" w:rsidR="0000400D" w:rsidRPr="00E72785" w:rsidRDefault="0000400D">
      <w:pPr>
        <w:pStyle w:val="Standard"/>
        <w:jc w:val="left"/>
        <w:rPr>
          <w:rFonts w:asciiTheme="minorHAnsi" w:hAnsiTheme="minorHAnsi" w:cstheme="minorHAnsi"/>
          <w:sz w:val="22"/>
          <w:szCs w:val="22"/>
        </w:rPr>
      </w:pPr>
    </w:p>
    <w:p w14:paraId="43E077EB" w14:textId="77777777" w:rsidR="0000400D" w:rsidRPr="00E72785" w:rsidRDefault="00025B1F">
      <w:pPr>
        <w:pStyle w:val="Standard"/>
        <w:jc w:val="left"/>
        <w:rPr>
          <w:rFonts w:asciiTheme="minorHAnsi" w:hAnsiTheme="minorHAnsi" w:cstheme="minorHAnsi"/>
          <w:sz w:val="22"/>
          <w:szCs w:val="22"/>
        </w:rPr>
      </w:pPr>
      <w:r w:rsidRPr="00E72785">
        <w:rPr>
          <w:rFonts w:asciiTheme="minorHAnsi" w:hAnsiTheme="minorHAnsi" w:cstheme="minorHAnsi"/>
          <w:sz w:val="22"/>
          <w:szCs w:val="22"/>
        </w:rPr>
        <w:t>The meeting concluded at approximately 9:25pm.</w:t>
      </w:r>
    </w:p>
    <w:p w14:paraId="15654086" w14:textId="77777777" w:rsidR="0000400D" w:rsidRPr="00E72785" w:rsidRDefault="0000400D">
      <w:pPr>
        <w:pStyle w:val="Standard"/>
        <w:jc w:val="left"/>
        <w:rPr>
          <w:rFonts w:asciiTheme="minorHAnsi" w:hAnsiTheme="minorHAnsi" w:cstheme="minorHAnsi"/>
          <w:sz w:val="22"/>
          <w:szCs w:val="22"/>
        </w:rPr>
      </w:pPr>
    </w:p>
    <w:p w14:paraId="76310FFA" w14:textId="77777777" w:rsidR="00E72785" w:rsidRPr="00E72785" w:rsidRDefault="00E72785">
      <w:pPr>
        <w:pStyle w:val="Standard"/>
        <w:jc w:val="left"/>
        <w:rPr>
          <w:rFonts w:asciiTheme="minorHAnsi" w:hAnsiTheme="minorHAnsi" w:cstheme="minorHAnsi"/>
          <w:sz w:val="22"/>
          <w:szCs w:val="22"/>
        </w:rPr>
      </w:pPr>
    </w:p>
    <w:sectPr w:rsidR="00E72785" w:rsidRPr="00E72785">
      <w:type w:val="continuous"/>
      <w:pgSz w:w="11906" w:h="16838"/>
      <w:pgMar w:top="1134" w:right="1418" w:bottom="1247" w:left="1418" w:header="720" w:footer="68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D71887" w14:textId="77777777" w:rsidR="005A3A7E" w:rsidRDefault="005A3A7E">
      <w:r>
        <w:separator/>
      </w:r>
    </w:p>
  </w:endnote>
  <w:endnote w:type="continuationSeparator" w:id="0">
    <w:p w14:paraId="22060F40" w14:textId="77777777" w:rsidR="005A3A7E" w:rsidRDefault="005A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OpenSymbol, 'Arial Unicode MS'">
    <w:altName w:val="OpenSymbol"/>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Utah Condensed">
    <w:altName w:val="Calibri"/>
    <w:charset w:val="00"/>
    <w:family w:val="swiss"/>
    <w:pitch w:val="variable"/>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EE14EC" w14:textId="77777777" w:rsidR="007E053D" w:rsidRDefault="007E05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581DEF" w14:textId="77777777" w:rsidR="00000000" w:rsidRDefault="00025B1F">
    <w:pPr>
      <w:pStyle w:val="Footer"/>
      <w:jc w:val="right"/>
    </w:pPr>
    <w:r>
      <w:rPr>
        <w:rStyle w:val="PageNumber"/>
        <w:rFonts w:ascii="Tahoma" w:hAnsi="Tahoma"/>
      </w:rPr>
      <w:t xml:space="preserve">Page </w:t>
    </w:r>
    <w:r>
      <w:rPr>
        <w:rStyle w:val="PageNumber"/>
        <w:rFonts w:ascii="Tahoma" w:hAnsi="Tahoma"/>
      </w:rPr>
      <w:fldChar w:fldCharType="begin"/>
    </w:r>
    <w:r>
      <w:rPr>
        <w:rStyle w:val="PageNumber"/>
        <w:rFonts w:ascii="Tahoma" w:hAnsi="Tahoma"/>
      </w:rPr>
      <w:instrText xml:space="preserve"> PAGE </w:instrText>
    </w:r>
    <w:r>
      <w:rPr>
        <w:rStyle w:val="PageNumber"/>
        <w:rFonts w:ascii="Tahoma" w:hAnsi="Tahoma"/>
      </w:rPr>
      <w:fldChar w:fldCharType="separate"/>
    </w:r>
    <w:r>
      <w:rPr>
        <w:rStyle w:val="PageNumber"/>
        <w:rFonts w:ascii="Tahoma" w:hAnsi="Tahoma"/>
      </w:rPr>
      <w:t>3</w:t>
    </w:r>
    <w:r>
      <w:rPr>
        <w:rStyle w:val="PageNumber"/>
        <w:rFonts w:ascii="Tahoma" w:hAnsi="Tahoma"/>
      </w:rPr>
      <w:fldChar w:fldCharType="end"/>
    </w:r>
    <w:r>
      <w:rPr>
        <w:rStyle w:val="PageNumber"/>
        <w:rFonts w:ascii="Tahoma" w:hAnsi="Tahoma"/>
      </w:rPr>
      <w:t xml:space="preserve"> of </w:t>
    </w:r>
    <w:r>
      <w:rPr>
        <w:rStyle w:val="PageNumber"/>
        <w:rFonts w:ascii="Tahoma" w:hAnsi="Tahoma"/>
      </w:rPr>
      <w:fldChar w:fldCharType="begin"/>
    </w:r>
    <w:r>
      <w:rPr>
        <w:rStyle w:val="PageNumber"/>
        <w:rFonts w:ascii="Tahoma" w:hAnsi="Tahoma"/>
      </w:rPr>
      <w:instrText xml:space="preserve"> NUMPAGES </w:instrText>
    </w:r>
    <w:r>
      <w:rPr>
        <w:rStyle w:val="PageNumber"/>
        <w:rFonts w:ascii="Tahoma" w:hAnsi="Tahoma"/>
      </w:rPr>
      <w:fldChar w:fldCharType="separate"/>
    </w:r>
    <w:r>
      <w:rPr>
        <w:rStyle w:val="PageNumber"/>
        <w:rFonts w:ascii="Tahoma" w:hAnsi="Tahoma"/>
      </w:rPr>
      <w:t>3</w:t>
    </w:r>
    <w:r>
      <w:rPr>
        <w:rStyle w:val="PageNumber"/>
        <w:rFonts w:ascii="Tahoma" w:hAnsi="Tahom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74F28" w14:textId="77777777" w:rsidR="007E053D" w:rsidRDefault="007E0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2B70A1" w14:textId="77777777" w:rsidR="005A3A7E" w:rsidRDefault="005A3A7E">
      <w:r>
        <w:rPr>
          <w:color w:val="000000"/>
        </w:rPr>
        <w:separator/>
      </w:r>
    </w:p>
  </w:footnote>
  <w:footnote w:type="continuationSeparator" w:id="0">
    <w:p w14:paraId="672D38AB" w14:textId="77777777" w:rsidR="005A3A7E" w:rsidRDefault="005A3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A2A53E" w14:textId="77777777" w:rsidR="007E053D" w:rsidRDefault="007E05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41741A" w14:textId="6031ABC8" w:rsidR="007E053D" w:rsidRDefault="007E05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F0ADF" w14:textId="77777777" w:rsidR="007E053D" w:rsidRDefault="007E0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DB3015"/>
    <w:multiLevelType w:val="multilevel"/>
    <w:tmpl w:val="BC769546"/>
    <w:styleLink w:val="WW8Num4"/>
    <w:lvl w:ilvl="0">
      <w:start w:val="1"/>
      <w:numFmt w:val="decimal"/>
      <w:lvlText w:val="%1."/>
      <w:lvlJc w:val="left"/>
      <w:pPr>
        <w:ind w:left="720" w:hanging="360"/>
      </w:pPr>
      <w:rPr>
        <w:rFonts w:ascii="Tahoma" w:hAnsi="Tahoma"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E48730E"/>
    <w:multiLevelType w:val="multilevel"/>
    <w:tmpl w:val="77348594"/>
    <w:styleLink w:val="WW8Num3"/>
    <w:lvl w:ilvl="0">
      <w:start w:val="1"/>
      <w:numFmt w:val="decimal"/>
      <w:lvlText w:val="%1."/>
      <w:lvlJc w:val="left"/>
      <w:pPr>
        <w:ind w:left="720" w:hanging="360"/>
      </w:pPr>
      <w:rPr>
        <w:rFonts w:ascii="Tahoma" w:hAnsi="Tahoma" w:cs="OpenSymbol, 'Arial Unicode MS'"/>
      </w:rPr>
    </w:lvl>
    <w:lvl w:ilvl="1">
      <w:start w:val="1"/>
      <w:numFmt w:val="decimal"/>
      <w:lvlText w:val="%2."/>
      <w:lvlJc w:val="left"/>
      <w:pPr>
        <w:ind w:left="1080" w:hanging="360"/>
      </w:pPr>
      <w:rPr>
        <w:rFonts w:ascii="OpenSymbol, 'Arial Unicode MS'" w:hAnsi="OpenSymbol, 'Arial Unicode MS'" w:cs="OpenSymbol, 'Arial Unicode MS'"/>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3AE5981"/>
    <w:multiLevelType w:val="multilevel"/>
    <w:tmpl w:val="0360DD8A"/>
    <w:styleLink w:val="Outline"/>
    <w:lvl w:ilvl="0">
      <w:start w:val="12"/>
      <w:numFmt w:val="decimal"/>
      <w:pStyle w:val="Heading1"/>
      <w:lvlText w:val="%1"/>
      <w:lvlJc w:val="left"/>
    </w:lvl>
    <w:lvl w:ilvl="1">
      <w:start w:val="1"/>
      <w:numFmt w:val="lowerLetter"/>
      <w:pStyle w:val="Heading2"/>
      <w:lvlText w:val="%2)"/>
      <w:lvlJc w:val="left"/>
    </w:lvl>
    <w:lvl w:ilvl="2">
      <w:start w:val="1"/>
      <w:numFmt w:val="decimal"/>
      <w:pStyle w:val="Heading3"/>
      <w:lvlText w:val="%3."/>
      <w:lvlJc w:val="left"/>
    </w:lvl>
    <w:lvl w:ilvl="3">
      <w:start w:val="1"/>
      <w:numFmt w:val="lowerLetter"/>
      <w:pStyle w:val="Heading4"/>
      <w:lvlText w:val="%4)"/>
      <w:lvlJc w:val="left"/>
    </w:lvl>
    <w:lvl w:ilvl="4">
      <w:start w:val="1"/>
      <w:numFmt w:val="decimal"/>
      <w:pStyle w:val="Heading5"/>
      <w:lvlText w:val="(%5)"/>
      <w:lvlJc w:val="left"/>
    </w:lvl>
    <w:lvl w:ilvl="5">
      <w:start w:val="1"/>
      <w:numFmt w:val="lowerLetter"/>
      <w:pStyle w:val="Heading6"/>
      <w:lvlText w:val="(%6)"/>
      <w:lvlJc w:val="left"/>
    </w:lvl>
    <w:lvl w:ilvl="6">
      <w:start w:val="1"/>
      <w:numFmt w:val="lowerRoman"/>
      <w:pStyle w:val="Heading7"/>
      <w:lvlText w:val="(%7)"/>
      <w:lvlJc w:val="left"/>
    </w:lvl>
    <w:lvl w:ilvl="7">
      <w:start w:val="1"/>
      <w:numFmt w:val="lowerLetter"/>
      <w:pStyle w:val="Heading8"/>
      <w:lvlText w:val="(%8)"/>
      <w:lvlJc w:val="left"/>
    </w:lvl>
    <w:lvl w:ilvl="8">
      <w:start w:val="1"/>
      <w:numFmt w:val="lowerRoman"/>
      <w:pStyle w:val="Heading9"/>
      <w:lvlText w:val="(%9)"/>
      <w:lvlJc w:val="left"/>
    </w:lvl>
  </w:abstractNum>
  <w:abstractNum w:abstractNumId="3" w15:restartNumberingAfterBreak="0">
    <w:nsid w:val="43AA1EB3"/>
    <w:multiLevelType w:val="multilevel"/>
    <w:tmpl w:val="D83053CA"/>
    <w:styleLink w:val="WW8Num1"/>
    <w:lvl w:ilvl="0">
      <w:start w:val="12"/>
      <w:numFmt w:val="decimal"/>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start w:val="1"/>
      <w:numFmt w:val="lowerRoman"/>
      <w:lvlText w:val="(%9)"/>
      <w:lvlJc w:val="left"/>
    </w:lvl>
  </w:abstractNum>
  <w:abstractNum w:abstractNumId="4" w15:restartNumberingAfterBreak="0">
    <w:nsid w:val="7C1760D9"/>
    <w:multiLevelType w:val="multilevel"/>
    <w:tmpl w:val="645EC654"/>
    <w:styleLink w:val="WW8Num2"/>
    <w:lvl w:ilvl="0">
      <w:start w:val="12"/>
      <w:numFmt w:val="decimal"/>
      <w:pStyle w:val="Heading10"/>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start w:val="1"/>
      <w:numFmt w:val="lowerRoman"/>
      <w:lvlText w:val="(%9)"/>
      <w:lvlJc w:val="left"/>
    </w:lvl>
  </w:abstractNum>
  <w:num w:numId="1" w16cid:durableId="1459103764">
    <w:abstractNumId w:val="2"/>
  </w:num>
  <w:num w:numId="2" w16cid:durableId="1654868325">
    <w:abstractNumId w:val="3"/>
  </w:num>
  <w:num w:numId="3" w16cid:durableId="135225777">
    <w:abstractNumId w:val="4"/>
  </w:num>
  <w:num w:numId="4" w16cid:durableId="82186805">
    <w:abstractNumId w:val="1"/>
  </w:num>
  <w:num w:numId="5" w16cid:durableId="536284575">
    <w:abstractNumId w:val="0"/>
  </w:num>
  <w:num w:numId="6" w16cid:durableId="651760922">
    <w:abstractNumId w:val="1"/>
    <w:lvlOverride w:ilvl="0">
      <w:startOverride w:val="1"/>
    </w:lvlOverride>
  </w:num>
  <w:num w:numId="7" w16cid:durableId="15526929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00D"/>
    <w:rsid w:val="0000400D"/>
    <w:rsid w:val="00025B1F"/>
    <w:rsid w:val="00097BF3"/>
    <w:rsid w:val="00220CEA"/>
    <w:rsid w:val="0025046F"/>
    <w:rsid w:val="00364E4C"/>
    <w:rsid w:val="005A3A7E"/>
    <w:rsid w:val="00622A01"/>
    <w:rsid w:val="00672BCE"/>
    <w:rsid w:val="00676D14"/>
    <w:rsid w:val="007E053D"/>
    <w:rsid w:val="008158EF"/>
    <w:rsid w:val="00823D8E"/>
    <w:rsid w:val="00993C87"/>
    <w:rsid w:val="00A42500"/>
    <w:rsid w:val="00AE6CC5"/>
    <w:rsid w:val="00D74B31"/>
    <w:rsid w:val="00E72785"/>
    <w:rsid w:val="00F01F66"/>
    <w:rsid w:val="00F31409"/>
    <w:rsid w:val="00F34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DECA5"/>
  <w15:docId w15:val="{2726890E-9C71-407F-AA0F-2F58E92D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Lucida San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uiPriority w:val="9"/>
    <w:qFormat/>
    <w:pPr>
      <w:keepNext/>
      <w:numPr>
        <w:numId w:val="1"/>
      </w:numPr>
      <w:spacing w:before="240" w:after="60"/>
      <w:outlineLvl w:val="0"/>
    </w:pPr>
    <w:rPr>
      <w:b/>
      <w:sz w:val="24"/>
    </w:rPr>
  </w:style>
  <w:style w:type="paragraph" w:styleId="Heading2">
    <w:name w:val="heading 2"/>
    <w:basedOn w:val="Standard"/>
    <w:next w:val="Inset"/>
    <w:uiPriority w:val="9"/>
    <w:semiHidden/>
    <w:unhideWhenUsed/>
    <w:qFormat/>
    <w:pPr>
      <w:keepNext/>
      <w:numPr>
        <w:ilvl w:val="1"/>
        <w:numId w:val="1"/>
      </w:numPr>
      <w:spacing w:before="200"/>
      <w:outlineLvl w:val="1"/>
    </w:pPr>
    <w:rPr>
      <w:b/>
    </w:rPr>
  </w:style>
  <w:style w:type="paragraph" w:styleId="Heading3">
    <w:name w:val="heading 3"/>
    <w:basedOn w:val="Standard"/>
    <w:next w:val="Standard"/>
    <w:uiPriority w:val="9"/>
    <w:semiHidden/>
    <w:unhideWhenUsed/>
    <w:qFormat/>
    <w:pPr>
      <w:keepNext/>
      <w:numPr>
        <w:ilvl w:val="2"/>
        <w:numId w:val="1"/>
      </w:numPr>
      <w:spacing w:before="240" w:after="60"/>
      <w:outlineLvl w:val="2"/>
    </w:pPr>
    <w:rPr>
      <w:b/>
      <w:sz w:val="24"/>
    </w:rPr>
  </w:style>
  <w:style w:type="paragraph" w:styleId="Heading4">
    <w:name w:val="heading 4"/>
    <w:basedOn w:val="Standard"/>
    <w:next w:val="Standard"/>
    <w:uiPriority w:val="9"/>
    <w:semiHidden/>
    <w:unhideWhenUsed/>
    <w:qFormat/>
    <w:pPr>
      <w:keepNext/>
      <w:numPr>
        <w:ilvl w:val="3"/>
        <w:numId w:val="1"/>
      </w:numPr>
      <w:spacing w:before="240" w:after="60"/>
      <w:outlineLvl w:val="3"/>
    </w:pPr>
    <w:rPr>
      <w:b/>
      <w:i/>
      <w:sz w:val="24"/>
    </w:rPr>
  </w:style>
  <w:style w:type="paragraph" w:styleId="Heading5">
    <w:name w:val="heading 5"/>
    <w:basedOn w:val="Standard"/>
    <w:next w:val="Standard"/>
    <w:uiPriority w:val="9"/>
    <w:semiHidden/>
    <w:unhideWhenUsed/>
    <w:qFormat/>
    <w:pPr>
      <w:numPr>
        <w:ilvl w:val="4"/>
        <w:numId w:val="1"/>
      </w:numPr>
      <w:spacing w:before="240" w:after="60"/>
      <w:outlineLvl w:val="4"/>
    </w:pPr>
    <w:rPr>
      <w:rFonts w:ascii="Arial" w:hAnsi="Arial" w:cs="Arial"/>
      <w:sz w:val="22"/>
    </w:rPr>
  </w:style>
  <w:style w:type="paragraph" w:styleId="Heading6">
    <w:name w:val="heading 6"/>
    <w:basedOn w:val="Standard"/>
    <w:next w:val="Standard"/>
    <w:uiPriority w:val="9"/>
    <w:semiHidden/>
    <w:unhideWhenUsed/>
    <w:qFormat/>
    <w:pPr>
      <w:numPr>
        <w:ilvl w:val="5"/>
        <w:numId w:val="1"/>
      </w:numPr>
      <w:spacing w:before="240" w:after="60"/>
      <w:outlineLvl w:val="5"/>
    </w:pPr>
    <w:rPr>
      <w:rFonts w:ascii="Arial" w:hAnsi="Arial" w:cs="Arial"/>
      <w:i/>
      <w:sz w:val="22"/>
    </w:rPr>
  </w:style>
  <w:style w:type="paragraph" w:styleId="Heading7">
    <w:name w:val="heading 7"/>
    <w:basedOn w:val="Standard"/>
    <w:next w:val="Standard"/>
    <w:pPr>
      <w:numPr>
        <w:ilvl w:val="6"/>
        <w:numId w:val="1"/>
      </w:numPr>
      <w:spacing w:before="240" w:after="60"/>
      <w:outlineLvl w:val="6"/>
    </w:pPr>
    <w:rPr>
      <w:rFonts w:ascii="Arial" w:hAnsi="Arial" w:cs="Arial"/>
    </w:rPr>
  </w:style>
  <w:style w:type="paragraph" w:styleId="Heading8">
    <w:name w:val="heading 8"/>
    <w:basedOn w:val="Standard"/>
    <w:next w:val="Standard"/>
    <w:pPr>
      <w:numPr>
        <w:ilvl w:val="7"/>
        <w:numId w:val="1"/>
      </w:numPr>
      <w:spacing w:before="240" w:after="60"/>
      <w:outlineLvl w:val="7"/>
    </w:pPr>
    <w:rPr>
      <w:rFonts w:ascii="Arial" w:hAnsi="Arial" w:cs="Arial"/>
      <w:i/>
    </w:rPr>
  </w:style>
  <w:style w:type="paragraph" w:styleId="Heading9">
    <w:name w:val="heading 9"/>
    <w:basedOn w:val="Standard"/>
    <w:next w:val="Standard"/>
    <w:pPr>
      <w:numPr>
        <w:ilvl w:val="8"/>
        <w:numId w:val="1"/>
      </w:numPr>
      <w:spacing w:before="240" w:after="60"/>
      <w:outlineLvl w:val="8"/>
    </w:pPr>
    <w:rPr>
      <w:rFonts w:ascii="Arial" w:hAnsi="Arial" w:cs="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
    <w:name w:val="Standard"/>
    <w:pPr>
      <w:widowControl/>
      <w:overflowPunct w:val="0"/>
      <w:autoSpaceDE w:val="0"/>
      <w:jc w:val="both"/>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WW-Heading">
    <w:name w:val="WW-Heading"/>
    <w:basedOn w:val="Standard"/>
    <w:next w:val="Textbody"/>
    <w:pPr>
      <w:keepNext/>
      <w:spacing w:before="240" w:after="120"/>
    </w:pPr>
    <w:rPr>
      <w:rFonts w:ascii="Arial" w:eastAsia="Lucida Sans Unicode" w:hAnsi="Arial" w:cs="Tahoma"/>
      <w:sz w:val="28"/>
      <w:szCs w:val="28"/>
    </w:rPr>
  </w:style>
  <w:style w:type="paragraph" w:customStyle="1" w:styleId="WW-Caption">
    <w:name w:val="WW-Caption"/>
    <w:basedOn w:val="Standard"/>
    <w:pPr>
      <w:suppressLineNumbers/>
      <w:spacing w:before="120" w:after="120"/>
    </w:pPr>
    <w:rPr>
      <w:rFonts w:cs="Tahoma"/>
      <w:i/>
      <w:iCs/>
    </w:rPr>
  </w:style>
  <w:style w:type="paragraph" w:customStyle="1" w:styleId="WW-Index">
    <w:name w:val="WW-Index"/>
    <w:basedOn w:val="Standard"/>
    <w:pPr>
      <w:suppressLineNumbers/>
    </w:pPr>
    <w:rPr>
      <w:rFonts w:cs="Tahoma"/>
    </w:rPr>
  </w:style>
  <w:style w:type="paragraph" w:customStyle="1" w:styleId="WW-Heading1">
    <w:name w:val="WW-Heading1"/>
    <w:basedOn w:val="Standard"/>
    <w:next w:val="Textbody"/>
    <w:pPr>
      <w:keepNext/>
      <w:spacing w:before="240" w:after="120"/>
    </w:pPr>
    <w:rPr>
      <w:rFonts w:ascii="Arial" w:eastAsia="MS Mincho" w:hAnsi="Arial" w:cs="Tahoma"/>
      <w:sz w:val="28"/>
      <w:szCs w:val="28"/>
    </w:rPr>
  </w:style>
  <w:style w:type="paragraph" w:customStyle="1" w:styleId="WW-Caption1">
    <w:name w:val="WW-Caption1"/>
    <w:basedOn w:val="Standard"/>
    <w:pPr>
      <w:suppressLineNumbers/>
      <w:spacing w:before="120" w:after="120"/>
    </w:pPr>
    <w:rPr>
      <w:rFonts w:cs="Tahoma"/>
      <w:i/>
      <w:iCs/>
      <w:sz w:val="24"/>
      <w:szCs w:val="24"/>
    </w:rPr>
  </w:style>
  <w:style w:type="paragraph" w:customStyle="1" w:styleId="WW-Index1">
    <w:name w:val="WW-Index1"/>
    <w:basedOn w:val="Standard"/>
    <w:pPr>
      <w:suppressLineNumbers/>
    </w:pPr>
    <w:rPr>
      <w:rFonts w:cs="Tahoma"/>
    </w:rPr>
  </w:style>
  <w:style w:type="paragraph" w:styleId="Header">
    <w:name w:val="header"/>
    <w:basedOn w:val="Standard"/>
    <w:pPr>
      <w:tabs>
        <w:tab w:val="center" w:pos="4153"/>
        <w:tab w:val="right" w:pos="8306"/>
      </w:tabs>
    </w:pPr>
  </w:style>
  <w:style w:type="paragraph" w:customStyle="1" w:styleId="Inset">
    <w:name w:val="Inset"/>
    <w:basedOn w:val="Standard"/>
    <w:pPr>
      <w:tabs>
        <w:tab w:val="center" w:pos="21546"/>
        <w:tab w:val="left" w:pos="21972"/>
        <w:tab w:val="left" w:pos="24665"/>
        <w:tab w:val="center" w:pos="28634"/>
      </w:tabs>
      <w:ind w:left="567"/>
    </w:pPr>
  </w:style>
  <w:style w:type="paragraph" w:styleId="Signature">
    <w:name w:val="Signature"/>
    <w:basedOn w:val="Standard"/>
    <w:pPr>
      <w:ind w:left="4252"/>
    </w:pPr>
  </w:style>
  <w:style w:type="paragraph" w:styleId="Footer">
    <w:name w:val="footer"/>
    <w:basedOn w:val="Standard"/>
    <w:pPr>
      <w:tabs>
        <w:tab w:val="center" w:pos="4153"/>
        <w:tab w:val="right" w:pos="8306"/>
      </w:tabs>
    </w:pPr>
  </w:style>
  <w:style w:type="paragraph" w:customStyle="1" w:styleId="TableContents">
    <w:name w:val="Table Contents"/>
    <w:basedOn w:val="Textbody"/>
    <w:pPr>
      <w:suppressLineNumbers/>
    </w:pPr>
  </w:style>
  <w:style w:type="paragraph" w:customStyle="1" w:styleId="WW-TableContents">
    <w:name w:val="WW-Table Contents"/>
    <w:basedOn w:val="Textbody"/>
    <w:pPr>
      <w:suppressLineNumbers/>
    </w:pPr>
  </w:style>
  <w:style w:type="paragraph" w:customStyle="1" w:styleId="WW-TableContents1">
    <w:name w:val="WW-Table Contents1"/>
    <w:basedOn w:val="Standard"/>
    <w:pPr>
      <w:suppressLineNumbers/>
    </w:p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rPr>
  </w:style>
  <w:style w:type="paragraph" w:customStyle="1" w:styleId="Quotations">
    <w:name w:val="Quotations"/>
    <w:basedOn w:val="Standard"/>
    <w:pPr>
      <w:spacing w:after="283"/>
      <w:ind w:left="567" w:right="567"/>
    </w:pPr>
  </w:style>
  <w:style w:type="paragraph" w:customStyle="1" w:styleId="Heading10">
    <w:name w:val="Heading 10"/>
    <w:basedOn w:val="Heading"/>
    <w:next w:val="Textbody"/>
    <w:pPr>
      <w:numPr>
        <w:numId w:val="3"/>
      </w:numPr>
    </w:pPr>
    <w:rPr>
      <w:b/>
      <w:bCs/>
      <w:sz w:val="21"/>
      <w:szCs w:val="21"/>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ahoma" w:hAnsi="Tahoma" w:cs="OpenSymbol, 'Arial Unicode MS'"/>
    </w:rPr>
  </w:style>
  <w:style w:type="character" w:customStyle="1" w:styleId="WW8Num3z1">
    <w:name w:val="WW8Num3z1"/>
    <w:rPr>
      <w:rFonts w:ascii="OpenSymbol, 'Arial Unicode MS'" w:hAnsi="OpenSymbol, 'Arial Unicode MS'" w:cs="OpenSymbol, 'Arial Unicode MS'"/>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ahom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styleId="PageNumber">
    <w:name w:val="page number"/>
    <w:basedOn w:val="DefaultParagraphFont"/>
  </w:style>
  <w:style w:type="character" w:customStyle="1" w:styleId="NumberingSymbols">
    <w:name w:val="Numbering Symbols"/>
    <w:rPr>
      <w:rFonts w:ascii="Tahoma" w:hAnsi="Tahoma" w:cs="Tahoma"/>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ariable">
    <w:name w:val="Variable"/>
    <w:rPr>
      <w:i/>
      <w:iCs/>
    </w:rPr>
  </w:style>
  <w:style w:type="character" w:customStyle="1" w:styleId="Internetlink">
    <w:name w:val="Internet link"/>
    <w:rPr>
      <w:color w:val="000080"/>
      <w:u w:val="single"/>
    </w:rPr>
  </w:style>
  <w:style w:type="numbering" w:customStyle="1" w:styleId="WW8Num1">
    <w:name w:val="WW8Num1"/>
    <w:basedOn w:val="NoList"/>
    <w:pPr>
      <w:numPr>
        <w:numId w:val="2"/>
      </w:numPr>
    </w:pPr>
  </w:style>
  <w:style w:type="numbering" w:customStyle="1" w:styleId="WW8Num2">
    <w:name w:val="WW8Num2"/>
    <w:basedOn w:val="NoList"/>
    <w:pPr>
      <w:numPr>
        <w:numId w:val="3"/>
      </w:numPr>
    </w:pPr>
  </w:style>
  <w:style w:type="numbering" w:customStyle="1" w:styleId="WW8Num3">
    <w:name w:val="WW8Num3"/>
    <w:basedOn w:val="NoList"/>
    <w:pPr>
      <w:numPr>
        <w:numId w:val="4"/>
      </w:numPr>
    </w:pPr>
  </w:style>
  <w:style w:type="numbering" w:customStyle="1" w:styleId="WW8Num4">
    <w:name w:val="WW8Num4"/>
    <w:basedOn w:val="NoList"/>
    <w:pPr>
      <w:numPr>
        <w:numId w:val="5"/>
      </w:numPr>
    </w:pPr>
  </w:style>
  <w:style w:type="character" w:styleId="Hyperlink">
    <w:name w:val="Hyperlink"/>
    <w:basedOn w:val="DefaultParagraphFont"/>
    <w:uiPriority w:val="99"/>
    <w:semiHidden/>
    <w:unhideWhenUsed/>
    <w:rsid w:val="00D74B31"/>
    <w:rPr>
      <w:color w:val="0563C1" w:themeColor="hyperlink"/>
      <w:u w:val="single"/>
    </w:rPr>
  </w:style>
  <w:style w:type="paragraph" w:customStyle="1" w:styleId="Body">
    <w:name w:val="Body"/>
    <w:rsid w:val="00D74B31"/>
    <w:pPr>
      <w:widowControl/>
      <w:suppressAutoHyphens w:val="0"/>
      <w:autoSpaceDN/>
      <w:textAlignment w:val="auto"/>
    </w:pPr>
    <w:rPr>
      <w:rFonts w:ascii="Helvetica Neue" w:eastAsia="Arial Unicode MS" w:hAnsi="Helvetica Neue" w:cs="Arial Unicode MS"/>
      <w:color w:val="000000"/>
      <w:kern w:val="0"/>
      <w:sz w:val="22"/>
      <w:szCs w:val="22"/>
      <w:lang w:val="en-US" w:eastAsia="en-GB" w:bidi="ar-SA"/>
    </w:rPr>
  </w:style>
  <w:style w:type="character" w:customStyle="1" w:styleId="Hyperlink0">
    <w:name w:val="Hyperlink.0"/>
    <w:basedOn w:val="Hyperlink"/>
    <w:rsid w:val="00D74B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700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brockleypc.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BARROW GURNEY PARISH COUNCIL</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BARROW GURNEY PARISH COUNCIL</dc:title>
  <dc:creator>---</dc:creator>
  <cp:lastModifiedBy>Brockley Parish Council</cp:lastModifiedBy>
  <cp:revision>2</cp:revision>
  <cp:lastPrinted>2022-05-04T09:39:00Z</cp:lastPrinted>
  <dcterms:created xsi:type="dcterms:W3CDTF">2024-04-23T08:06:00Z</dcterms:created>
  <dcterms:modified xsi:type="dcterms:W3CDTF">2024-04-23T08:06:00Z</dcterms:modified>
</cp:coreProperties>
</file>