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3082"/>
      </w:tblGrid>
      <w:tr w:rsidR="004C77EF" w:rsidRPr="00464749" w14:paraId="4C806C78" w14:textId="77777777" w:rsidTr="006A1611">
        <w:trPr>
          <w:trHeight w:val="1005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3CC9" w14:textId="77777777" w:rsidR="004C77EF" w:rsidRPr="00464749" w:rsidRDefault="004C77EF" w:rsidP="006A1611">
            <w:pPr>
              <w:pStyle w:val="Standard"/>
              <w:snapToGrid w:val="0"/>
              <w:spacing w:before="40"/>
              <w:jc w:val="left"/>
              <w:rPr>
                <w:rFonts w:ascii="Utah Condensed" w:hAnsi="Utah Condensed" w:cs="Utah Condensed"/>
                <w:b/>
                <w:sz w:val="18"/>
                <w:szCs w:val="18"/>
              </w:rPr>
            </w:pPr>
            <w:r w:rsidRPr="00464749">
              <w:rPr>
                <w:rFonts w:ascii="Utah Condensed" w:hAnsi="Utah Condensed" w:cs="Utah Condensed"/>
                <w:b/>
                <w:sz w:val="18"/>
                <w:szCs w:val="18"/>
              </w:rPr>
              <w:t>BROCKLEY PARISH COUNCIL</w:t>
            </w:r>
          </w:p>
        </w:tc>
        <w:tc>
          <w:tcPr>
            <w:tcW w:w="3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98B9" w14:textId="77777777" w:rsidR="004C77EF" w:rsidRPr="00464749" w:rsidRDefault="004C77EF" w:rsidP="006A1611">
            <w:pPr>
              <w:pStyle w:val="Standard"/>
              <w:snapToGrid w:val="0"/>
              <w:spacing w:before="40"/>
              <w:jc w:val="right"/>
              <w:rPr>
                <w:rFonts w:ascii="Segoe UI" w:hAnsi="Segoe UI" w:cs="Tahoma"/>
                <w:sz w:val="18"/>
                <w:szCs w:val="18"/>
              </w:rPr>
            </w:pPr>
            <w:r w:rsidRPr="00464749">
              <w:rPr>
                <w:rFonts w:ascii="Segoe UI" w:hAnsi="Segoe UI" w:cs="Tahoma"/>
                <w:sz w:val="18"/>
                <w:szCs w:val="18"/>
              </w:rPr>
              <w:t>Clerk: Andy Warren</w:t>
            </w:r>
          </w:p>
          <w:p w14:paraId="1793E9C5" w14:textId="4D9B2C5C" w:rsidR="004C77EF" w:rsidRPr="00464749" w:rsidRDefault="004C77EF" w:rsidP="006A1611">
            <w:pPr>
              <w:pStyle w:val="Standard"/>
              <w:jc w:val="right"/>
              <w:rPr>
                <w:rFonts w:ascii="Segoe UI" w:hAnsi="Segoe UI" w:cs="Tahoma"/>
                <w:sz w:val="18"/>
                <w:szCs w:val="18"/>
              </w:rPr>
            </w:pPr>
            <w:r w:rsidRPr="00464749">
              <w:rPr>
                <w:rFonts w:ascii="Segoe UI" w:hAnsi="Segoe UI" w:cs="Tahoma"/>
                <w:sz w:val="18"/>
                <w:szCs w:val="18"/>
              </w:rPr>
              <w:t>Tel:  07932 191964</w:t>
            </w:r>
          </w:p>
          <w:p w14:paraId="207BE803" w14:textId="77777777" w:rsidR="004C77EF" w:rsidRPr="00464749" w:rsidRDefault="00000000" w:rsidP="006A1611">
            <w:pPr>
              <w:pStyle w:val="Standard"/>
              <w:jc w:val="right"/>
              <w:rPr>
                <w:sz w:val="18"/>
                <w:szCs w:val="18"/>
              </w:rPr>
            </w:pPr>
            <w:hyperlink r:id="rId7" w:history="1">
              <w:r w:rsidR="004C77EF" w:rsidRPr="00464749">
                <w:rPr>
                  <w:rFonts w:ascii="Segoe UI" w:hAnsi="Segoe UI" w:cs="Tahoma"/>
                  <w:sz w:val="18"/>
                  <w:szCs w:val="18"/>
                </w:rPr>
                <w:t>brockleypc@hotmail.co.uk</w:t>
              </w:r>
            </w:hyperlink>
          </w:p>
        </w:tc>
      </w:tr>
    </w:tbl>
    <w:p w14:paraId="75CE05F7" w14:textId="77777777" w:rsidR="004C77EF" w:rsidRPr="00464749" w:rsidRDefault="004C77EF" w:rsidP="004C77EF">
      <w:pPr>
        <w:pStyle w:val="Standard"/>
        <w:tabs>
          <w:tab w:val="left" w:pos="6804"/>
        </w:tabs>
        <w:jc w:val="left"/>
        <w:rPr>
          <w:sz w:val="18"/>
          <w:szCs w:val="18"/>
        </w:rPr>
      </w:pPr>
    </w:p>
    <w:p w14:paraId="7BC7D4C8" w14:textId="77777777" w:rsidR="004C77EF" w:rsidRPr="00464749" w:rsidRDefault="004C77EF" w:rsidP="004C77EF">
      <w:pPr>
        <w:pStyle w:val="Standard"/>
        <w:pBdr>
          <w:top w:val="single" w:sz="4" w:space="1" w:color="000000"/>
        </w:pBdr>
        <w:tabs>
          <w:tab w:val="left" w:pos="6521"/>
        </w:tabs>
        <w:jc w:val="left"/>
        <w:rPr>
          <w:sz w:val="18"/>
          <w:szCs w:val="18"/>
        </w:rPr>
      </w:pPr>
    </w:p>
    <w:p w14:paraId="3C3AE6D5" w14:textId="77777777" w:rsidR="004C77EF" w:rsidRPr="00464749" w:rsidRDefault="004C77EF" w:rsidP="004C77EF">
      <w:pPr>
        <w:pStyle w:val="Standard"/>
        <w:pBdr>
          <w:top w:val="single" w:sz="4" w:space="1" w:color="000000"/>
        </w:pBdr>
        <w:tabs>
          <w:tab w:val="left" w:pos="6521"/>
        </w:tabs>
        <w:jc w:val="left"/>
        <w:rPr>
          <w:sz w:val="18"/>
          <w:szCs w:val="18"/>
        </w:rPr>
      </w:pPr>
    </w:p>
    <w:p w14:paraId="3AB63BB1" w14:textId="7210BA8C" w:rsidR="004C77EF" w:rsidRPr="00464749" w:rsidRDefault="00C362CD" w:rsidP="004C77EF">
      <w:pPr>
        <w:pStyle w:val="HeadingJ1S"/>
        <w:rPr>
          <w:rFonts w:asciiTheme="minorHAnsi" w:hAnsiTheme="minorHAnsi" w:cstheme="minorHAnsi"/>
          <w:b/>
          <w:bCs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The Annual </w:t>
      </w:r>
      <w:r w:rsidR="004C77EF"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Meeting of the Parish Council will be held at St </w:t>
      </w:r>
      <w:r w:rsidR="003F7F6B">
        <w:rPr>
          <w:rFonts w:asciiTheme="minorHAnsi" w:hAnsiTheme="minorHAnsi" w:cstheme="minorHAnsi"/>
          <w:b/>
          <w:bCs/>
          <w:sz w:val="18"/>
          <w:szCs w:val="18"/>
        </w:rPr>
        <w:t>Nicholas Church, Brockley</w:t>
      </w:r>
    </w:p>
    <w:p w14:paraId="7C1CC59F" w14:textId="65EFE447" w:rsidR="004C77EF" w:rsidRPr="00464749" w:rsidRDefault="004C77EF" w:rsidP="004C77EF">
      <w:pPr>
        <w:pStyle w:val="HeadingJ1S"/>
        <w:rPr>
          <w:rFonts w:asciiTheme="minorHAnsi" w:hAnsiTheme="minorHAnsi" w:cstheme="minorHAnsi"/>
          <w:b/>
          <w:bCs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on Monday </w:t>
      </w:r>
      <w:r w:rsidR="003F7F6B">
        <w:rPr>
          <w:rFonts w:asciiTheme="minorHAnsi" w:hAnsiTheme="minorHAnsi" w:cstheme="minorHAnsi"/>
          <w:b/>
          <w:bCs/>
          <w:sz w:val="18"/>
          <w:szCs w:val="18"/>
        </w:rPr>
        <w:t>15</w:t>
      </w:r>
      <w:r w:rsidR="00C362CD"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May </w:t>
      </w:r>
      <w:r w:rsidRPr="00464749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3F7F6B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at 7:00pm</w:t>
      </w:r>
    </w:p>
    <w:p w14:paraId="3F5A9ACD" w14:textId="11F1904E" w:rsidR="00683C2C" w:rsidRPr="00464749" w:rsidRDefault="00683C2C" w:rsidP="004C77EF">
      <w:pPr>
        <w:pStyle w:val="HeadingJ1S"/>
        <w:rPr>
          <w:rFonts w:asciiTheme="minorHAnsi" w:hAnsiTheme="minorHAnsi" w:cstheme="minorHAnsi"/>
          <w:sz w:val="18"/>
          <w:szCs w:val="18"/>
          <w:u w:val="none"/>
        </w:rPr>
      </w:pPr>
    </w:p>
    <w:p w14:paraId="7B39AE0A" w14:textId="049BF75C" w:rsidR="00683C2C" w:rsidRPr="00464749" w:rsidRDefault="004643B0" w:rsidP="004643B0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AGENDA</w:t>
      </w:r>
    </w:p>
    <w:p w14:paraId="6E6D3593" w14:textId="6EAD283C" w:rsidR="004643B0" w:rsidRPr="00464749" w:rsidRDefault="004643B0" w:rsidP="004643B0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03ED6BEE" w14:textId="5FEB856B" w:rsidR="004643B0" w:rsidRDefault="00C362CD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Election of Chair and Vice Chair; Declarations of Acceptance of Office</w:t>
      </w:r>
      <w:r w:rsidR="003F7F6B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 for all councillors</w:t>
      </w:r>
    </w:p>
    <w:p w14:paraId="2872AE6A" w14:textId="5299D772" w:rsidR="004643B0" w:rsidRPr="00464749" w:rsidRDefault="004643B0" w:rsidP="004643B0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72EB206E" w14:textId="4713B174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Apologies for absence</w:t>
      </w:r>
    </w:p>
    <w:p w14:paraId="26358E58" w14:textId="77777777" w:rsidR="004643B0" w:rsidRPr="00464749" w:rsidRDefault="004643B0" w:rsidP="004643B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20E90" w14:textId="63228DBE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Declarations of Interest and Dispensations</w:t>
      </w:r>
      <w:r w:rsidR="003F7F6B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 – renewal of Declarations following Election</w:t>
      </w:r>
    </w:p>
    <w:p w14:paraId="6E96C633" w14:textId="77777777" w:rsidR="004643B0" w:rsidRPr="00464749" w:rsidRDefault="004643B0" w:rsidP="004643B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4E1DF6ED" w14:textId="6465EA4E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Minutes of the previous </w:t>
      </w:r>
      <w:proofErr w:type="gramStart"/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meeting:-</w:t>
      </w:r>
      <w:proofErr w:type="gramEnd"/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 </w:t>
      </w:r>
      <w:r w:rsidR="003F7F6B">
        <w:rPr>
          <w:rFonts w:asciiTheme="minorHAnsi" w:hAnsiTheme="minorHAnsi" w:cstheme="minorHAnsi"/>
          <w:b/>
          <w:bCs/>
          <w:sz w:val="18"/>
          <w:szCs w:val="18"/>
          <w:u w:val="none"/>
        </w:rPr>
        <w:t>3 April 2023</w:t>
      </w:r>
    </w:p>
    <w:p w14:paraId="4AAFD7E6" w14:textId="77777777" w:rsidR="00204800" w:rsidRPr="00464749" w:rsidRDefault="00204800" w:rsidP="0020480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5CA7C50E" w14:textId="7F3D61F9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Police Report</w:t>
      </w:r>
    </w:p>
    <w:p w14:paraId="0C51D02D" w14:textId="77777777" w:rsidR="00D508D2" w:rsidRPr="00464749" w:rsidRDefault="00D508D2" w:rsidP="00D508D2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70E495C0" w14:textId="2983E206" w:rsidR="00D508D2" w:rsidRPr="00464749" w:rsidRDefault="00D508D2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District Councillors Report</w:t>
      </w:r>
    </w:p>
    <w:p w14:paraId="1465C763" w14:textId="77777777" w:rsidR="004643B0" w:rsidRPr="00464749" w:rsidRDefault="004643B0" w:rsidP="004643B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274B721F" w14:textId="0C02AED1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Consultations and Meetings</w:t>
      </w:r>
    </w:p>
    <w:p w14:paraId="0BFB9741" w14:textId="77777777" w:rsidR="0079574A" w:rsidRPr="00464749" w:rsidRDefault="0079574A" w:rsidP="0079574A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3F2515" w14:textId="51DB2AF4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Finance</w:t>
      </w:r>
    </w:p>
    <w:p w14:paraId="2341041C" w14:textId="494EB163" w:rsidR="00C362CD" w:rsidRPr="00464749" w:rsidRDefault="00000000" w:rsidP="00C362CD">
      <w:pPr>
        <w:pStyle w:val="Agendamain"/>
        <w:ind w:left="720"/>
        <w:rPr>
          <w:rFonts w:ascii="Segoe UI" w:hAnsi="Segoe UI"/>
          <w:sz w:val="18"/>
          <w:szCs w:val="18"/>
        </w:rPr>
      </w:pPr>
      <w:hyperlink r:id="rId8" w:history="1">
        <w:r w:rsidR="00C362CD" w:rsidRPr="00464749">
          <w:rPr>
            <w:rFonts w:ascii="Segoe UI" w:hAnsi="Segoe UI"/>
            <w:sz w:val="18"/>
            <w:szCs w:val="18"/>
          </w:rPr>
          <w:t>Section 1</w:t>
        </w:r>
      </w:hyperlink>
      <w:r w:rsidR="00C362CD" w:rsidRPr="00464749">
        <w:rPr>
          <w:rFonts w:ascii="Segoe UI" w:hAnsi="Segoe UI"/>
          <w:sz w:val="18"/>
          <w:szCs w:val="18"/>
        </w:rPr>
        <w:t xml:space="preserve"> of the Annual Governance and Accountability Return (AGAR) 202</w:t>
      </w:r>
      <w:r w:rsidR="003F7F6B">
        <w:rPr>
          <w:rFonts w:ascii="Segoe UI" w:hAnsi="Segoe UI"/>
          <w:sz w:val="18"/>
          <w:szCs w:val="18"/>
        </w:rPr>
        <w:t>2/23</w:t>
      </w:r>
    </w:p>
    <w:p w14:paraId="10477620" w14:textId="11A85B6D" w:rsidR="00C362CD" w:rsidRPr="00464749" w:rsidRDefault="00C362CD" w:rsidP="00C362CD">
      <w:pPr>
        <w:pStyle w:val="Agendamain"/>
        <w:ind w:left="720"/>
        <w:rPr>
          <w:rFonts w:ascii="Segoe UI" w:hAnsi="Segoe UI"/>
          <w:sz w:val="18"/>
          <w:szCs w:val="18"/>
        </w:rPr>
      </w:pPr>
      <w:r w:rsidRPr="00464749">
        <w:rPr>
          <w:rFonts w:ascii="Segoe UI" w:hAnsi="Segoe UI"/>
          <w:sz w:val="18"/>
          <w:szCs w:val="18"/>
        </w:rPr>
        <w:t xml:space="preserve">Adoption of the </w:t>
      </w:r>
      <w:hyperlink r:id="rId9" w:history="1">
        <w:r w:rsidRPr="00464749">
          <w:rPr>
            <w:rFonts w:ascii="Segoe UI" w:hAnsi="Segoe UI"/>
            <w:sz w:val="18"/>
            <w:szCs w:val="18"/>
          </w:rPr>
          <w:t>Accounts for the year ending 31 March 202</w:t>
        </w:r>
      </w:hyperlink>
      <w:r w:rsidR="003F7F6B">
        <w:rPr>
          <w:rFonts w:ascii="Segoe UI" w:hAnsi="Segoe UI"/>
          <w:sz w:val="18"/>
          <w:szCs w:val="18"/>
        </w:rPr>
        <w:t>3</w:t>
      </w:r>
      <w:r w:rsidRPr="00464749">
        <w:rPr>
          <w:rFonts w:ascii="Segoe UI" w:hAnsi="Segoe UI"/>
          <w:sz w:val="18"/>
          <w:szCs w:val="18"/>
        </w:rPr>
        <w:t xml:space="preserve"> and </w:t>
      </w:r>
      <w:hyperlink r:id="rId10" w:history="1">
        <w:r w:rsidRPr="00464749">
          <w:rPr>
            <w:rFonts w:ascii="Segoe UI" w:hAnsi="Segoe UI"/>
            <w:sz w:val="18"/>
            <w:szCs w:val="18"/>
          </w:rPr>
          <w:t>Section 2</w:t>
        </w:r>
      </w:hyperlink>
      <w:r w:rsidRPr="00464749">
        <w:rPr>
          <w:rFonts w:ascii="Segoe UI" w:hAnsi="Segoe UI"/>
          <w:sz w:val="18"/>
          <w:szCs w:val="18"/>
        </w:rPr>
        <w:t xml:space="preserve"> of the AGAR: Accounting Statements 202</w:t>
      </w:r>
      <w:r w:rsidR="003F7F6B">
        <w:rPr>
          <w:rFonts w:ascii="Segoe UI" w:hAnsi="Segoe UI"/>
          <w:sz w:val="18"/>
          <w:szCs w:val="18"/>
        </w:rPr>
        <w:t>2/23</w:t>
      </w:r>
    </w:p>
    <w:p w14:paraId="43CA622F" w14:textId="7C9EF08D" w:rsidR="003F7F6B" w:rsidRDefault="00000000" w:rsidP="00C362CD">
      <w:pPr>
        <w:pStyle w:val="Agendamain"/>
        <w:ind w:left="720"/>
        <w:rPr>
          <w:rFonts w:ascii="Segoe UI" w:hAnsi="Segoe UI"/>
          <w:sz w:val="18"/>
          <w:szCs w:val="18"/>
        </w:rPr>
      </w:pPr>
      <w:hyperlink r:id="rId11" w:history="1">
        <w:r w:rsidR="00C362CD" w:rsidRPr="00464749">
          <w:rPr>
            <w:rFonts w:ascii="Segoe UI" w:hAnsi="Segoe UI"/>
            <w:sz w:val="18"/>
            <w:szCs w:val="18"/>
          </w:rPr>
          <w:t>Annual Internal Audit Report 202</w:t>
        </w:r>
        <w:r w:rsidR="003F7F6B">
          <w:rPr>
            <w:rFonts w:ascii="Segoe UI" w:hAnsi="Segoe UI"/>
            <w:sz w:val="18"/>
            <w:szCs w:val="18"/>
          </w:rPr>
          <w:t>2/23</w:t>
        </w:r>
      </w:hyperlink>
    </w:p>
    <w:p w14:paraId="1C68ACAA" w14:textId="304E3816" w:rsidR="00C362CD" w:rsidRPr="00464749" w:rsidRDefault="00000000" w:rsidP="00C362CD">
      <w:pPr>
        <w:pStyle w:val="Agendamain"/>
        <w:ind w:left="720"/>
        <w:rPr>
          <w:rFonts w:ascii="Segoe UI" w:hAnsi="Segoe UI"/>
          <w:sz w:val="18"/>
          <w:szCs w:val="18"/>
        </w:rPr>
      </w:pPr>
      <w:hyperlink r:id="rId12" w:history="1">
        <w:r w:rsidR="00C362CD" w:rsidRPr="00464749">
          <w:rPr>
            <w:rFonts w:ascii="Segoe UI" w:hAnsi="Segoe UI"/>
            <w:sz w:val="18"/>
            <w:szCs w:val="18"/>
          </w:rPr>
          <w:t>Consider exemption from a Limited Assurance Review</w:t>
        </w:r>
      </w:hyperlink>
    </w:p>
    <w:p w14:paraId="76B4B8E4" w14:textId="586EA021" w:rsidR="00C362CD" w:rsidRPr="00464749" w:rsidRDefault="00C362CD" w:rsidP="00C362CD">
      <w:pPr>
        <w:pStyle w:val="Agendamain"/>
        <w:ind w:left="720"/>
        <w:rPr>
          <w:rFonts w:ascii="Segoe UI" w:hAnsi="Segoe UI"/>
          <w:sz w:val="18"/>
          <w:szCs w:val="18"/>
        </w:rPr>
      </w:pPr>
      <w:r w:rsidRPr="00464749">
        <w:rPr>
          <w:rFonts w:ascii="Segoe UI" w:hAnsi="Segoe UI"/>
          <w:sz w:val="18"/>
          <w:szCs w:val="18"/>
        </w:rPr>
        <w:t>Insurance Renewal 202</w:t>
      </w:r>
      <w:r w:rsidR="003F7F6B">
        <w:rPr>
          <w:rFonts w:ascii="Segoe UI" w:hAnsi="Segoe UI"/>
          <w:sz w:val="18"/>
          <w:szCs w:val="18"/>
        </w:rPr>
        <w:t>3/24</w:t>
      </w:r>
    </w:p>
    <w:p w14:paraId="39AB6A74" w14:textId="29260AD6" w:rsidR="0079574A" w:rsidRPr="00464749" w:rsidRDefault="0006184D" w:rsidP="0006184D">
      <w:pPr>
        <w:rPr>
          <w:rFonts w:asciiTheme="minorHAnsi" w:hAnsiTheme="minorHAnsi" w:cstheme="minorHAnsi"/>
          <w:sz w:val="18"/>
          <w:szCs w:val="18"/>
        </w:rPr>
      </w:pPr>
      <w:r w:rsidRPr="00464749">
        <w:rPr>
          <w:rFonts w:ascii="Segoe UI" w:hAnsi="Segoe UI"/>
          <w:sz w:val="18"/>
          <w:szCs w:val="18"/>
        </w:rPr>
        <w:t xml:space="preserve">           </w:t>
      </w:r>
      <w:r w:rsidR="002359B2">
        <w:rPr>
          <w:rFonts w:ascii="Segoe UI" w:hAnsi="Segoe UI"/>
          <w:sz w:val="18"/>
          <w:szCs w:val="18"/>
        </w:rPr>
        <w:t xml:space="preserve"> </w:t>
      </w:r>
      <w:r w:rsidRPr="00464749">
        <w:rPr>
          <w:rFonts w:ascii="Segoe UI" w:hAnsi="Segoe UI"/>
          <w:sz w:val="18"/>
          <w:szCs w:val="18"/>
        </w:rPr>
        <w:t xml:space="preserve">  </w:t>
      </w:r>
      <w:r w:rsidR="00C362CD" w:rsidRPr="00464749">
        <w:rPr>
          <w:rFonts w:ascii="Segoe UI" w:hAnsi="Segoe UI"/>
          <w:sz w:val="18"/>
          <w:szCs w:val="18"/>
        </w:rPr>
        <w:t>Receipts and Payments</w:t>
      </w:r>
      <w:r w:rsidR="00C362CD" w:rsidRPr="0046474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43A49C" w14:textId="77777777" w:rsidR="004643B0" w:rsidRPr="00464749" w:rsidRDefault="004643B0" w:rsidP="004643B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6D04B27C" w14:textId="344A9CA6" w:rsidR="00092DF1" w:rsidRPr="00464749" w:rsidRDefault="00464749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Governance Review </w:t>
      </w:r>
      <w:r w:rsidR="00092DF1"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– Confirmation of </w:t>
      </w: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existing documents</w:t>
      </w:r>
    </w:p>
    <w:p w14:paraId="5B5EE7C6" w14:textId="1251E0C5" w:rsidR="00464749" w:rsidRPr="00464749" w:rsidRDefault="00464749" w:rsidP="00464749">
      <w:pPr>
        <w:pStyle w:val="HeadingJ1S"/>
        <w:numPr>
          <w:ilvl w:val="0"/>
          <w:numId w:val="9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Standing Orders</w:t>
      </w:r>
    </w:p>
    <w:p w14:paraId="6A289512" w14:textId="5ACF0CA9" w:rsidR="00464749" w:rsidRPr="00464749" w:rsidRDefault="00464749" w:rsidP="00464749">
      <w:pPr>
        <w:pStyle w:val="HeadingJ1S"/>
        <w:numPr>
          <w:ilvl w:val="0"/>
          <w:numId w:val="9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Financial Regulations</w:t>
      </w:r>
    </w:p>
    <w:p w14:paraId="4FFE7AAF" w14:textId="2702006F" w:rsidR="00092DF1" w:rsidRPr="00464749" w:rsidRDefault="00092DF1" w:rsidP="00092DF1">
      <w:pPr>
        <w:pStyle w:val="HeadingJ1S"/>
        <w:ind w:left="72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11947B1C" w14:textId="55A9C558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Highways, pavements, </w:t>
      </w:r>
      <w:proofErr w:type="gramStart"/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verges</w:t>
      </w:r>
      <w:proofErr w:type="gramEnd"/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 and footpaths</w:t>
      </w:r>
    </w:p>
    <w:p w14:paraId="56C145DA" w14:textId="6F30186D" w:rsidR="004643B0" w:rsidRPr="00464749" w:rsidRDefault="004643B0" w:rsidP="0079574A">
      <w:pPr>
        <w:pStyle w:val="HeadingJ1S"/>
        <w:numPr>
          <w:ilvl w:val="0"/>
          <w:numId w:val="3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General update – highways</w:t>
      </w:r>
    </w:p>
    <w:p w14:paraId="17E62BAC" w14:textId="029CF173" w:rsidR="004643B0" w:rsidRDefault="004643B0" w:rsidP="0079574A">
      <w:pPr>
        <w:pStyle w:val="HeadingJ1S"/>
        <w:numPr>
          <w:ilvl w:val="0"/>
          <w:numId w:val="3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General update – footpaths</w:t>
      </w:r>
    </w:p>
    <w:p w14:paraId="1893D559" w14:textId="5D6DD259" w:rsidR="00871D8B" w:rsidRPr="00464749" w:rsidRDefault="00871D8B" w:rsidP="0079574A">
      <w:pPr>
        <w:pStyle w:val="HeadingJ1S"/>
        <w:numPr>
          <w:ilvl w:val="0"/>
          <w:numId w:val="3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>Public transport</w:t>
      </w:r>
    </w:p>
    <w:p w14:paraId="45FB5F0C" w14:textId="59E767B9" w:rsidR="004643B0" w:rsidRPr="00464749" w:rsidRDefault="004643B0" w:rsidP="004643B0">
      <w:pPr>
        <w:pStyle w:val="HeadingJ1S"/>
        <w:ind w:left="72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1D82FEBA" w14:textId="0FDCCE9A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Planning</w:t>
      </w:r>
    </w:p>
    <w:p w14:paraId="24EEAA3C" w14:textId="32F4C0A9" w:rsidR="004643B0" w:rsidRDefault="004643B0" w:rsidP="0079574A">
      <w:pPr>
        <w:pStyle w:val="HeadingJ1S"/>
        <w:numPr>
          <w:ilvl w:val="0"/>
          <w:numId w:val="5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Planning applications since last meeting</w:t>
      </w:r>
    </w:p>
    <w:p w14:paraId="36261F30" w14:textId="03D75BBE" w:rsidR="00337E2E" w:rsidRDefault="00337E2E" w:rsidP="00337E2E">
      <w:pPr>
        <w:pStyle w:val="HeadingJ1S"/>
        <w:ind w:left="1440"/>
        <w:jc w:val="left"/>
        <w:rPr>
          <w:rFonts w:asciiTheme="minorHAnsi" w:hAnsiTheme="minorHAnsi" w:cs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>23/P/0508/FUL     Land off Chelvey Lane     Change of use agricultural to dog walking and parking.</w:t>
      </w:r>
    </w:p>
    <w:p w14:paraId="728FE0CB" w14:textId="592B90E0" w:rsidR="008C6737" w:rsidRPr="00464749" w:rsidRDefault="00337E2E" w:rsidP="00871D8B">
      <w:pPr>
        <w:pStyle w:val="HeadingJ1S"/>
        <w:ind w:left="1440"/>
        <w:jc w:val="left"/>
        <w:rPr>
          <w:rFonts w:asciiTheme="minorHAnsi" w:hAnsiTheme="minorHAnsi" w:cs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>23/P/0511/FUL     Land off Chelvey Lane     Change of use agricultural to 4 glamping units and parking.</w:t>
      </w:r>
    </w:p>
    <w:p w14:paraId="09462DB7" w14:textId="436DDFD4" w:rsidR="004643B0" w:rsidRPr="00464749" w:rsidRDefault="004643B0" w:rsidP="0079574A">
      <w:pPr>
        <w:pStyle w:val="HeadingJ1S"/>
        <w:numPr>
          <w:ilvl w:val="0"/>
          <w:numId w:val="5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 xml:space="preserve">Consents and refusals since the last meeting </w:t>
      </w:r>
    </w:p>
    <w:p w14:paraId="7BD3DD52" w14:textId="5BB58654" w:rsidR="003F7F6B" w:rsidRDefault="003F7F6B" w:rsidP="003F7F6B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none"/>
        </w:rPr>
        <w:t>Coronation Party</w:t>
      </w:r>
    </w:p>
    <w:p w14:paraId="09DE9A1D" w14:textId="6964405E" w:rsidR="003F7F6B" w:rsidRPr="00486BAF" w:rsidRDefault="003F7F6B" w:rsidP="003F7F6B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86BAF">
        <w:rPr>
          <w:rFonts w:asciiTheme="minorHAnsi" w:hAnsiTheme="minorHAnsi" w:cstheme="minorHAnsi"/>
          <w:b/>
          <w:bCs/>
          <w:sz w:val="18"/>
          <w:szCs w:val="18"/>
          <w:u w:val="none"/>
        </w:rPr>
        <w:t>Bro</w:t>
      </w:r>
      <w:r>
        <w:rPr>
          <w:rFonts w:asciiTheme="minorHAnsi" w:hAnsiTheme="minorHAnsi" w:cstheme="minorHAnsi"/>
          <w:b/>
          <w:bCs/>
          <w:sz w:val="18"/>
          <w:szCs w:val="18"/>
          <w:u w:val="none"/>
        </w:rPr>
        <w:t>c</w:t>
      </w:r>
      <w:r w:rsidRPr="00486BAF">
        <w:rPr>
          <w:rFonts w:asciiTheme="minorHAnsi" w:hAnsiTheme="minorHAnsi" w:cstheme="minorHAnsi"/>
          <w:b/>
          <w:bCs/>
          <w:sz w:val="18"/>
          <w:szCs w:val="18"/>
          <w:u w:val="none"/>
        </w:rPr>
        <w:t>k’s News</w:t>
      </w:r>
      <w:r w:rsidR="00871D8B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 – including distribution list.</w:t>
      </w:r>
    </w:p>
    <w:p w14:paraId="62C6FDD2" w14:textId="4CC25E33" w:rsidR="00C362CD" w:rsidRPr="00464749" w:rsidRDefault="00C362CD" w:rsidP="00E365BC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Open Forum for the Parish Council</w:t>
      </w:r>
    </w:p>
    <w:p w14:paraId="5702CE00" w14:textId="67128435" w:rsidR="00163CF6" w:rsidRPr="006D3C3B" w:rsidRDefault="00C362CD" w:rsidP="006D3C3B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6D3C3B">
        <w:rPr>
          <w:rFonts w:asciiTheme="minorHAnsi" w:hAnsiTheme="minorHAnsi" w:cstheme="minorHAnsi"/>
          <w:b/>
          <w:bCs/>
          <w:sz w:val="18"/>
          <w:szCs w:val="18"/>
          <w:u w:val="none"/>
        </w:rPr>
        <w:t>Next Meeting</w:t>
      </w:r>
    </w:p>
    <w:p w14:paraId="03D4B12B" w14:textId="77777777" w:rsidR="00CA49AE" w:rsidRPr="00464749" w:rsidRDefault="00CA49AE" w:rsidP="00CA49AE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5DBE26AF" w14:textId="54D0AF15" w:rsidR="00F44471" w:rsidRPr="004643B0" w:rsidRDefault="004643B0" w:rsidP="00E76A86">
      <w:pPr>
        <w:ind w:left="360"/>
        <w:rPr>
          <w:rFonts w:asciiTheme="minorHAnsi" w:hAnsiTheme="minorHAnsi" w:cstheme="minorHAnsi"/>
          <w:b/>
          <w:bCs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>Andy Warren, Parish Clerk</w:t>
      </w:r>
      <w:r w:rsidR="00163CF6"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F7F6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C362CD"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May</w:t>
      </w:r>
      <w:r w:rsidR="008C6737"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A49AE" w:rsidRPr="00464749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3F7F6B"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sectPr w:rsidR="00F44471" w:rsidRPr="00464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ED24" w14:textId="77777777" w:rsidR="00CD79F7" w:rsidRDefault="00CD79F7" w:rsidP="00C06483">
      <w:r>
        <w:separator/>
      </w:r>
    </w:p>
  </w:endnote>
  <w:endnote w:type="continuationSeparator" w:id="0">
    <w:p w14:paraId="0176D602" w14:textId="77777777" w:rsidR="00CD79F7" w:rsidRDefault="00CD79F7" w:rsidP="00C0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, 'Courier New'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 Condensed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B13F" w14:textId="77777777" w:rsidR="00CD79F7" w:rsidRDefault="00CD79F7" w:rsidP="00C06483">
      <w:r>
        <w:separator/>
      </w:r>
    </w:p>
  </w:footnote>
  <w:footnote w:type="continuationSeparator" w:id="0">
    <w:p w14:paraId="210F99B2" w14:textId="77777777" w:rsidR="00CD79F7" w:rsidRDefault="00CD79F7" w:rsidP="00C0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7CB"/>
    <w:multiLevelType w:val="hybridMultilevel"/>
    <w:tmpl w:val="3D2E8E1A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0A6B6F"/>
    <w:multiLevelType w:val="hybridMultilevel"/>
    <w:tmpl w:val="90EE6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56931"/>
    <w:multiLevelType w:val="hybridMultilevel"/>
    <w:tmpl w:val="B71085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C4179"/>
    <w:multiLevelType w:val="hybridMultilevel"/>
    <w:tmpl w:val="E0E0798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9671D4"/>
    <w:multiLevelType w:val="hybridMultilevel"/>
    <w:tmpl w:val="B15CA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4C4343"/>
    <w:multiLevelType w:val="multilevel"/>
    <w:tmpl w:val="26DE95C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0926CF"/>
    <w:multiLevelType w:val="hybridMultilevel"/>
    <w:tmpl w:val="1DEE7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B0A32"/>
    <w:multiLevelType w:val="hybridMultilevel"/>
    <w:tmpl w:val="BF44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F090D"/>
    <w:multiLevelType w:val="hybridMultilevel"/>
    <w:tmpl w:val="08C4A0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994897">
    <w:abstractNumId w:val="6"/>
  </w:num>
  <w:num w:numId="2" w16cid:durableId="594440921">
    <w:abstractNumId w:val="0"/>
  </w:num>
  <w:num w:numId="3" w16cid:durableId="1464036842">
    <w:abstractNumId w:val="8"/>
  </w:num>
  <w:num w:numId="4" w16cid:durableId="982007887">
    <w:abstractNumId w:val="2"/>
  </w:num>
  <w:num w:numId="5" w16cid:durableId="1469009542">
    <w:abstractNumId w:val="4"/>
  </w:num>
  <w:num w:numId="6" w16cid:durableId="1963264283">
    <w:abstractNumId w:val="3"/>
  </w:num>
  <w:num w:numId="7" w16cid:durableId="2069184549">
    <w:abstractNumId w:val="5"/>
  </w:num>
  <w:num w:numId="8" w16cid:durableId="1394349289">
    <w:abstractNumId w:val="7"/>
  </w:num>
  <w:num w:numId="9" w16cid:durableId="129158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EF"/>
    <w:rsid w:val="00030929"/>
    <w:rsid w:val="00051554"/>
    <w:rsid w:val="0006184D"/>
    <w:rsid w:val="00092DF1"/>
    <w:rsid w:val="000A07F5"/>
    <w:rsid w:val="000A7A3E"/>
    <w:rsid w:val="00150B44"/>
    <w:rsid w:val="00163CF6"/>
    <w:rsid w:val="001E3363"/>
    <w:rsid w:val="00204800"/>
    <w:rsid w:val="00214F68"/>
    <w:rsid w:val="00231100"/>
    <w:rsid w:val="002359B2"/>
    <w:rsid w:val="00246C65"/>
    <w:rsid w:val="00264ED8"/>
    <w:rsid w:val="002955B2"/>
    <w:rsid w:val="002E14BE"/>
    <w:rsid w:val="003132D4"/>
    <w:rsid w:val="0032746D"/>
    <w:rsid w:val="003367DC"/>
    <w:rsid w:val="00337E2E"/>
    <w:rsid w:val="0037623F"/>
    <w:rsid w:val="003F6464"/>
    <w:rsid w:val="003F7F6B"/>
    <w:rsid w:val="004643B0"/>
    <w:rsid w:val="00464749"/>
    <w:rsid w:val="004C77EF"/>
    <w:rsid w:val="004F5E8D"/>
    <w:rsid w:val="0061613E"/>
    <w:rsid w:val="0062240D"/>
    <w:rsid w:val="00630D4A"/>
    <w:rsid w:val="00683C2C"/>
    <w:rsid w:val="006B2194"/>
    <w:rsid w:val="006C269B"/>
    <w:rsid w:val="006D3C3B"/>
    <w:rsid w:val="006E7AA3"/>
    <w:rsid w:val="0077638C"/>
    <w:rsid w:val="00790E42"/>
    <w:rsid w:val="007939B2"/>
    <w:rsid w:val="0079574A"/>
    <w:rsid w:val="007A3785"/>
    <w:rsid w:val="00824F9C"/>
    <w:rsid w:val="00852DF3"/>
    <w:rsid w:val="00861F63"/>
    <w:rsid w:val="00871D8B"/>
    <w:rsid w:val="008A0CE3"/>
    <w:rsid w:val="008C6737"/>
    <w:rsid w:val="008D5B43"/>
    <w:rsid w:val="008F509F"/>
    <w:rsid w:val="008F67F9"/>
    <w:rsid w:val="009038DE"/>
    <w:rsid w:val="00922415"/>
    <w:rsid w:val="00960132"/>
    <w:rsid w:val="00983E63"/>
    <w:rsid w:val="00992B14"/>
    <w:rsid w:val="00A325B6"/>
    <w:rsid w:val="00A875E3"/>
    <w:rsid w:val="00AB2662"/>
    <w:rsid w:val="00BA60FC"/>
    <w:rsid w:val="00BC504A"/>
    <w:rsid w:val="00BD444A"/>
    <w:rsid w:val="00BE32A9"/>
    <w:rsid w:val="00BE436A"/>
    <w:rsid w:val="00C00D9E"/>
    <w:rsid w:val="00C02855"/>
    <w:rsid w:val="00C06483"/>
    <w:rsid w:val="00C3265B"/>
    <w:rsid w:val="00C362CD"/>
    <w:rsid w:val="00C81AA9"/>
    <w:rsid w:val="00CA49AE"/>
    <w:rsid w:val="00CD17FF"/>
    <w:rsid w:val="00CD79F7"/>
    <w:rsid w:val="00D508D2"/>
    <w:rsid w:val="00D87FBB"/>
    <w:rsid w:val="00DB5C24"/>
    <w:rsid w:val="00DF760A"/>
    <w:rsid w:val="00E365BC"/>
    <w:rsid w:val="00E76A86"/>
    <w:rsid w:val="00F44471"/>
    <w:rsid w:val="00FB4B70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0DC9"/>
  <w15:chartTrackingRefBased/>
  <w15:docId w15:val="{F67A87C8-C024-4B22-81A6-BC4A5F93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77EF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ourier, 'Courier New'"/>
      <w:kern w:val="3"/>
      <w:sz w:val="20"/>
      <w:szCs w:val="20"/>
      <w:lang w:eastAsia="zh-CN"/>
    </w:rPr>
  </w:style>
  <w:style w:type="paragraph" w:customStyle="1" w:styleId="HeadingJ1S">
    <w:name w:val="Heading J1 S"/>
    <w:basedOn w:val="Standard"/>
    <w:rsid w:val="004C77EF"/>
    <w:pPr>
      <w:tabs>
        <w:tab w:val="left" w:pos="6521"/>
      </w:tabs>
      <w:jc w:val="center"/>
    </w:pPr>
    <w:rPr>
      <w:rFonts w:ascii="Segoe UI" w:hAnsi="Segoe UI" w:cs="Tahoma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4643B0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C0648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64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0648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64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C362CD"/>
    <w:pPr>
      <w:spacing w:after="120"/>
    </w:pPr>
  </w:style>
  <w:style w:type="paragraph" w:customStyle="1" w:styleId="Agendamain">
    <w:name w:val="Agenda main"/>
    <w:basedOn w:val="Standard"/>
    <w:next w:val="Normal"/>
    <w:rsid w:val="00C362CD"/>
    <w:pPr>
      <w:spacing w:before="100" w:after="80"/>
      <w:jc w:val="left"/>
    </w:pPr>
  </w:style>
  <w:style w:type="numbering" w:customStyle="1" w:styleId="WW8Num4">
    <w:name w:val="WW8Num4"/>
    <w:basedOn w:val="NoList"/>
    <w:rsid w:val="00C362C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l1cb90hd923ydiw/Section%201%20-%20Governance%20Statement.pdf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ckleypc@hotmail.co.uk" TargetMode="External"/><Relationship Id="rId12" Type="http://schemas.openxmlformats.org/officeDocument/2006/relationships/hyperlink" Target="https://www.dropbox.com/s/y8jdq4e252f23hs/Certificate%20of%20Exemption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z4x3gdh24nwhp4w/Internal%20Audit%20Report.pdf?dl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ropbox.com/s/jbronhoonnv972t/Section%202%20-%20Accounting%20Statements.pdf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weiuesue0t6f7yu/Year%20End%20Accounts%202020~2021.pdf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Brockley Parish Council</dc:creator>
  <cp:keywords/>
  <dc:description/>
  <cp:lastModifiedBy>Brockley Parish Council</cp:lastModifiedBy>
  <cp:revision>9</cp:revision>
  <cp:lastPrinted>2023-04-28T09:05:00Z</cp:lastPrinted>
  <dcterms:created xsi:type="dcterms:W3CDTF">2023-04-28T08:56:00Z</dcterms:created>
  <dcterms:modified xsi:type="dcterms:W3CDTF">2023-05-09T14:17:00Z</dcterms:modified>
</cp:coreProperties>
</file>